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BF15E2" w14:textId="1E29C68C" w:rsidR="00F2358D" w:rsidRPr="00B41541" w:rsidRDefault="00F2358D" w:rsidP="00F2358D">
      <w:pPr>
        <w:widowControl w:val="0"/>
        <w:tabs>
          <w:tab w:val="left" w:pos="1985"/>
        </w:tabs>
        <w:rPr>
          <w:rFonts w:ascii="Arial" w:eastAsia="맑은 고딕" w:hAnsi="Arial" w:cs="Arial"/>
          <w:b/>
          <w:noProof/>
          <w:sz w:val="24"/>
          <w:szCs w:val="24"/>
          <w:lang w:eastAsia="ko-KR"/>
        </w:rPr>
      </w:pPr>
      <w:bookmarkStart w:id="0" w:name="_Ref178064866"/>
      <w:r w:rsidRPr="00B41541">
        <w:rPr>
          <w:rFonts w:ascii="Arial" w:hAnsi="Arial" w:cs="Arial"/>
          <w:b/>
          <w:noProof/>
          <w:sz w:val="24"/>
          <w:szCs w:val="24"/>
          <w:lang w:eastAsia="en-US"/>
        </w:rPr>
        <w:t>3</w:t>
      </w:r>
      <w:bookmarkStart w:id="1" w:name="_Ref284200431"/>
      <w:bookmarkEnd w:id="1"/>
      <w:r w:rsidRPr="00B41541">
        <w:rPr>
          <w:rFonts w:ascii="Arial" w:hAnsi="Arial" w:cs="Arial"/>
          <w:b/>
          <w:noProof/>
          <w:sz w:val="24"/>
          <w:szCs w:val="24"/>
          <w:lang w:eastAsia="en-US"/>
        </w:rPr>
        <w:t xml:space="preserve">GPP TSG RAN WG1 </w:t>
      </w:r>
      <w:r>
        <w:rPr>
          <w:rFonts w:ascii="Arial" w:hAnsi="Arial" w:cs="Arial"/>
          <w:b/>
          <w:noProof/>
          <w:sz w:val="24"/>
          <w:szCs w:val="24"/>
          <w:lang w:eastAsia="en-US"/>
        </w:rPr>
        <w:t>#9</w:t>
      </w:r>
      <w:r w:rsidR="00C05737">
        <w:rPr>
          <w:rFonts w:ascii="Arial" w:hAnsi="Arial" w:cs="Arial"/>
          <w:b/>
          <w:noProof/>
          <w:sz w:val="24"/>
          <w:szCs w:val="24"/>
          <w:lang w:eastAsia="en-US"/>
        </w:rPr>
        <w:t>7</w:t>
      </w:r>
      <w:r w:rsidR="00C05737">
        <w:rPr>
          <w:rFonts w:ascii="Arial" w:hAnsi="Arial" w:cs="Arial"/>
          <w:b/>
          <w:noProof/>
          <w:sz w:val="24"/>
          <w:szCs w:val="24"/>
          <w:lang w:eastAsia="en-US"/>
        </w:rPr>
        <w:tab/>
      </w:r>
      <w:r w:rsidRPr="00B41541">
        <w:rPr>
          <w:rFonts w:ascii="Arial" w:hAnsi="Arial" w:cs="Arial"/>
          <w:b/>
          <w:noProof/>
          <w:sz w:val="24"/>
          <w:szCs w:val="24"/>
          <w:lang w:eastAsia="en-US"/>
        </w:rPr>
        <w:tab/>
      </w:r>
      <w:r w:rsidRPr="00B41541">
        <w:rPr>
          <w:rFonts w:ascii="Arial" w:hAnsi="Arial" w:cs="Arial"/>
          <w:b/>
          <w:noProof/>
          <w:sz w:val="24"/>
          <w:szCs w:val="24"/>
          <w:lang w:eastAsia="en-US"/>
        </w:rPr>
        <w:tab/>
      </w:r>
      <w:r w:rsidRPr="00B41541">
        <w:rPr>
          <w:rFonts w:ascii="Arial" w:hAnsi="Arial" w:cs="Arial"/>
          <w:b/>
          <w:noProof/>
          <w:sz w:val="24"/>
          <w:szCs w:val="24"/>
          <w:lang w:eastAsia="en-US"/>
        </w:rPr>
        <w:tab/>
      </w:r>
      <w:r w:rsidRPr="00B41541">
        <w:rPr>
          <w:rFonts w:ascii="Arial" w:hAnsi="Arial" w:cs="Arial"/>
          <w:b/>
          <w:noProof/>
          <w:sz w:val="24"/>
          <w:szCs w:val="24"/>
          <w:lang w:eastAsia="en-US"/>
        </w:rPr>
        <w:tab/>
      </w:r>
      <w:r w:rsidRPr="00B41541">
        <w:rPr>
          <w:rFonts w:ascii="Arial" w:hAnsi="Arial" w:cs="Arial"/>
          <w:b/>
          <w:noProof/>
          <w:sz w:val="24"/>
          <w:szCs w:val="24"/>
          <w:lang w:eastAsia="en-US"/>
        </w:rPr>
        <w:tab/>
      </w:r>
      <w:r>
        <w:rPr>
          <w:rFonts w:ascii="Arial" w:hAnsi="Arial" w:cs="Arial"/>
          <w:b/>
          <w:noProof/>
          <w:sz w:val="24"/>
          <w:szCs w:val="24"/>
        </w:rPr>
        <w:t xml:space="preserve">    </w:t>
      </w:r>
      <w:r>
        <w:rPr>
          <w:rFonts w:ascii="Arial" w:hAnsi="Arial" w:cs="Arial"/>
          <w:b/>
          <w:noProof/>
          <w:sz w:val="24"/>
          <w:szCs w:val="24"/>
        </w:rPr>
        <w:tab/>
        <w:t xml:space="preserve">          </w:t>
      </w:r>
      <w:r w:rsidR="00B16E86">
        <w:rPr>
          <w:rFonts w:ascii="Arial" w:hAnsi="Arial" w:cs="Arial"/>
          <w:b/>
          <w:noProof/>
          <w:sz w:val="24"/>
          <w:szCs w:val="24"/>
        </w:rPr>
        <w:t xml:space="preserve">           </w:t>
      </w:r>
      <w:r w:rsidRPr="00B41541">
        <w:rPr>
          <w:rFonts w:ascii="Arial" w:hAnsi="Arial" w:cs="Arial"/>
          <w:b/>
          <w:noProof/>
          <w:sz w:val="24"/>
          <w:szCs w:val="24"/>
          <w:lang w:eastAsia="en-US"/>
        </w:rPr>
        <w:t>R1-</w:t>
      </w:r>
      <w:r w:rsidR="00D3364C" w:rsidRPr="00D3364C">
        <w:t xml:space="preserve"> </w:t>
      </w:r>
      <w:r w:rsidR="00D3364C" w:rsidRPr="00D3364C">
        <w:rPr>
          <w:rFonts w:ascii="Arial" w:eastAsia="맑은 고딕" w:hAnsi="Arial" w:cs="Arial"/>
          <w:b/>
          <w:noProof/>
          <w:sz w:val="24"/>
          <w:szCs w:val="24"/>
          <w:lang w:eastAsia="ko-KR"/>
        </w:rPr>
        <w:t>190</w:t>
      </w:r>
      <w:r w:rsidR="00DE02F3">
        <w:rPr>
          <w:rFonts w:ascii="Arial" w:eastAsia="맑은 고딕" w:hAnsi="Arial" w:cs="Arial" w:hint="eastAsia"/>
          <w:b/>
          <w:noProof/>
          <w:sz w:val="24"/>
          <w:szCs w:val="24"/>
          <w:lang w:eastAsia="ko-KR"/>
        </w:rPr>
        <w:t>7043</w:t>
      </w:r>
    </w:p>
    <w:p w14:paraId="6BB72191" w14:textId="52A5C1D5" w:rsidR="00F2358D" w:rsidRDefault="00C05737" w:rsidP="00F2358D">
      <w:pPr>
        <w:widowControl w:val="0"/>
        <w:tabs>
          <w:tab w:val="left" w:pos="1985"/>
        </w:tabs>
        <w:rPr>
          <w:rFonts w:ascii="Arial" w:hAnsi="Arial" w:cs="Arial"/>
          <w:b/>
          <w:sz w:val="24"/>
          <w:szCs w:val="24"/>
          <w:lang w:eastAsia="ko-KR"/>
        </w:rPr>
      </w:pPr>
      <w:r>
        <w:rPr>
          <w:rFonts w:ascii="Arial" w:eastAsia="MS Mincho" w:hAnsi="Arial" w:cs="Arial"/>
          <w:b/>
          <w:bCs/>
          <w:sz w:val="24"/>
          <w:szCs w:val="24"/>
        </w:rPr>
        <w:t>Reno</w:t>
      </w:r>
      <w:r w:rsidR="00F2358D" w:rsidRPr="000A1524">
        <w:rPr>
          <w:rFonts w:ascii="Arial" w:eastAsia="MS Mincho" w:hAnsi="Arial" w:cs="Arial"/>
          <w:b/>
          <w:bCs/>
          <w:sz w:val="24"/>
          <w:szCs w:val="24"/>
        </w:rPr>
        <w:t xml:space="preserve">, </w:t>
      </w:r>
      <w:r>
        <w:rPr>
          <w:rFonts w:ascii="Arial" w:eastAsia="MS Mincho" w:hAnsi="Arial" w:cs="Arial"/>
          <w:b/>
          <w:bCs/>
          <w:sz w:val="24"/>
          <w:szCs w:val="24"/>
        </w:rPr>
        <w:t>USA</w:t>
      </w:r>
      <w:r w:rsidR="00F2358D" w:rsidRPr="000A1524">
        <w:rPr>
          <w:rFonts w:ascii="Arial" w:eastAsia="MS Mincho" w:hAnsi="Arial" w:cs="Arial"/>
          <w:b/>
          <w:bCs/>
          <w:sz w:val="24"/>
          <w:szCs w:val="24"/>
        </w:rPr>
        <w:t xml:space="preserve">, </w:t>
      </w:r>
      <w:r>
        <w:rPr>
          <w:rFonts w:ascii="Arial" w:eastAsia="MS Mincho" w:hAnsi="Arial" w:cs="Arial"/>
          <w:b/>
          <w:bCs/>
          <w:sz w:val="24"/>
          <w:szCs w:val="24"/>
        </w:rPr>
        <w:t>May 13</w:t>
      </w:r>
      <w:r w:rsidR="00B16E86" w:rsidRPr="00B16E86">
        <w:rPr>
          <w:rFonts w:ascii="Arial" w:hAnsi="Arial" w:cs="Arial"/>
          <w:b/>
          <w:sz w:val="24"/>
          <w:szCs w:val="24"/>
          <w:vertAlign w:val="superscript"/>
          <w:lang w:eastAsia="ko-KR"/>
        </w:rPr>
        <w:t>th</w:t>
      </w:r>
      <w:r w:rsidR="00B16E86">
        <w:rPr>
          <w:rFonts w:ascii="Arial" w:hAnsi="Arial" w:cs="Arial"/>
          <w:b/>
          <w:sz w:val="24"/>
          <w:szCs w:val="24"/>
          <w:lang w:eastAsia="ko-KR"/>
        </w:rPr>
        <w:t xml:space="preserve"> </w:t>
      </w:r>
      <w:r w:rsidR="00CF5BF1">
        <w:rPr>
          <w:rFonts w:ascii="Arial" w:hAnsi="Arial" w:cs="Arial"/>
          <w:b/>
          <w:sz w:val="24"/>
          <w:szCs w:val="24"/>
          <w:lang w:eastAsia="ko-KR"/>
        </w:rPr>
        <w:t>-</w:t>
      </w:r>
      <w:r w:rsidR="00B16E86">
        <w:rPr>
          <w:rFonts w:ascii="Arial" w:hAnsi="Arial" w:cs="Arial"/>
          <w:b/>
          <w:sz w:val="24"/>
          <w:szCs w:val="24"/>
          <w:lang w:eastAsia="ko-KR"/>
        </w:rPr>
        <w:t xml:space="preserve"> 1</w:t>
      </w:r>
      <w:r>
        <w:rPr>
          <w:rFonts w:ascii="Arial" w:hAnsi="Arial" w:cs="Arial"/>
          <w:b/>
          <w:sz w:val="24"/>
          <w:szCs w:val="24"/>
          <w:lang w:eastAsia="ko-KR"/>
        </w:rPr>
        <w:t>7</w:t>
      </w:r>
      <w:r w:rsidR="00B16E86" w:rsidRPr="00B16E86">
        <w:rPr>
          <w:rFonts w:ascii="Arial" w:hAnsi="Arial" w:cs="Arial"/>
          <w:b/>
          <w:sz w:val="24"/>
          <w:szCs w:val="24"/>
          <w:vertAlign w:val="superscript"/>
          <w:lang w:eastAsia="ko-KR"/>
        </w:rPr>
        <w:t>th</w:t>
      </w:r>
      <w:r w:rsidR="00CF5BF1">
        <w:rPr>
          <w:rFonts w:ascii="Arial" w:hAnsi="Arial" w:cs="Arial"/>
          <w:b/>
          <w:sz w:val="24"/>
          <w:szCs w:val="24"/>
          <w:lang w:eastAsia="ko-KR"/>
        </w:rPr>
        <w:t>,</w:t>
      </w:r>
      <w:r w:rsidR="00F2358D">
        <w:rPr>
          <w:rFonts w:ascii="Arial" w:hAnsi="Arial" w:cs="Arial"/>
          <w:b/>
          <w:sz w:val="24"/>
          <w:szCs w:val="24"/>
          <w:lang w:eastAsia="ko-KR"/>
        </w:rPr>
        <w:t xml:space="preserve"> 201</w:t>
      </w:r>
      <w:r w:rsidR="00B16E86">
        <w:rPr>
          <w:rFonts w:ascii="Arial" w:hAnsi="Arial" w:cs="Arial"/>
          <w:b/>
          <w:sz w:val="24"/>
          <w:szCs w:val="24"/>
          <w:lang w:eastAsia="ko-KR"/>
        </w:rPr>
        <w:t>9</w:t>
      </w:r>
    </w:p>
    <w:p w14:paraId="6B8FA6CB" w14:textId="77777777" w:rsidR="00F2358D" w:rsidRPr="00C05737" w:rsidRDefault="00F2358D" w:rsidP="00F2358D">
      <w:pPr>
        <w:widowControl w:val="0"/>
        <w:tabs>
          <w:tab w:val="left" w:pos="1985"/>
        </w:tabs>
        <w:rPr>
          <w:rFonts w:ascii="Arial" w:hAnsi="Arial" w:cs="Arial"/>
          <w:b/>
          <w:sz w:val="24"/>
          <w:szCs w:val="24"/>
          <w:lang w:eastAsia="ko-KR"/>
        </w:rPr>
      </w:pPr>
    </w:p>
    <w:p w14:paraId="00FEA1FA" w14:textId="77777777" w:rsidR="00F2358D" w:rsidRPr="00B41541" w:rsidRDefault="00F2358D" w:rsidP="00F2358D">
      <w:pPr>
        <w:pStyle w:val="CRCoverPage"/>
        <w:tabs>
          <w:tab w:val="left" w:pos="1335"/>
        </w:tabs>
        <w:spacing w:after="0" w:line="276" w:lineRule="auto"/>
        <w:outlineLvl w:val="0"/>
        <w:rPr>
          <w:rFonts w:cs="Arial"/>
          <w:b/>
          <w:sz w:val="24"/>
          <w:szCs w:val="24"/>
          <w:lang w:eastAsia="ko-KR"/>
        </w:rPr>
      </w:pPr>
      <w:r w:rsidRPr="00B41541">
        <w:rPr>
          <w:rFonts w:cs="Arial"/>
          <w:b/>
          <w:sz w:val="24"/>
          <w:szCs w:val="24"/>
          <w:lang w:eastAsia="ko-KR"/>
        </w:rPr>
        <w:t>Source:</w:t>
      </w:r>
      <w:r w:rsidRPr="00B41541">
        <w:rPr>
          <w:rFonts w:cs="Arial"/>
          <w:b/>
          <w:sz w:val="24"/>
          <w:szCs w:val="24"/>
          <w:lang w:eastAsia="ko-KR"/>
        </w:rPr>
        <w:tab/>
      </w:r>
      <w:r>
        <w:rPr>
          <w:rFonts w:cs="Arial"/>
          <w:b/>
          <w:sz w:val="24"/>
          <w:szCs w:val="24"/>
          <w:lang w:eastAsia="ko-KR"/>
        </w:rPr>
        <w:tab/>
        <w:t xml:space="preserve">     </w:t>
      </w:r>
      <w:r w:rsidRPr="00B41541">
        <w:rPr>
          <w:rFonts w:cs="Arial"/>
          <w:b/>
          <w:sz w:val="24"/>
          <w:szCs w:val="24"/>
          <w:lang w:eastAsia="ko-KR"/>
        </w:rPr>
        <w:t>ETRI</w:t>
      </w:r>
    </w:p>
    <w:p w14:paraId="43989A69" w14:textId="7E80D9DD" w:rsidR="00F2358D" w:rsidRPr="00B41541" w:rsidRDefault="00F2358D" w:rsidP="00F2358D">
      <w:pPr>
        <w:pStyle w:val="CRCoverPage"/>
        <w:tabs>
          <w:tab w:val="left" w:pos="1595"/>
        </w:tabs>
        <w:spacing w:after="0" w:line="276" w:lineRule="auto"/>
        <w:ind w:left="1710" w:hanging="1710"/>
        <w:outlineLvl w:val="0"/>
        <w:rPr>
          <w:rFonts w:cs="Arial"/>
          <w:b/>
          <w:sz w:val="24"/>
          <w:szCs w:val="24"/>
          <w:lang w:eastAsia="ko-KR"/>
        </w:rPr>
      </w:pPr>
      <w:r w:rsidRPr="00B41541">
        <w:rPr>
          <w:rFonts w:cs="Arial"/>
          <w:b/>
          <w:sz w:val="24"/>
          <w:szCs w:val="24"/>
          <w:lang w:eastAsia="ko-KR"/>
        </w:rPr>
        <w:t>Title:</w:t>
      </w:r>
      <w:r w:rsidRPr="00B41541">
        <w:rPr>
          <w:rFonts w:cs="Arial"/>
          <w:b/>
          <w:sz w:val="24"/>
          <w:szCs w:val="24"/>
          <w:lang w:eastAsia="ko-KR"/>
        </w:rPr>
        <w:tab/>
      </w:r>
      <w:r w:rsidRPr="00B41541">
        <w:rPr>
          <w:rFonts w:cs="Arial"/>
          <w:b/>
          <w:sz w:val="24"/>
          <w:szCs w:val="24"/>
          <w:lang w:eastAsia="ko-KR"/>
        </w:rPr>
        <w:tab/>
      </w:r>
      <w:r>
        <w:rPr>
          <w:rFonts w:cs="Arial"/>
          <w:b/>
          <w:sz w:val="24"/>
          <w:szCs w:val="24"/>
          <w:lang w:eastAsia="ko-KR"/>
        </w:rPr>
        <w:t xml:space="preserve"> </w:t>
      </w:r>
      <w:r w:rsidR="00C338CA">
        <w:rPr>
          <w:rFonts w:cs="Arial"/>
          <w:b/>
          <w:sz w:val="24"/>
          <w:szCs w:val="24"/>
          <w:lang w:eastAsia="ko-KR"/>
        </w:rPr>
        <w:t>Evaluation results of mobility under Rural-</w:t>
      </w:r>
      <w:proofErr w:type="spellStart"/>
      <w:r w:rsidR="00C338CA">
        <w:rPr>
          <w:rFonts w:cs="Arial"/>
          <w:b/>
          <w:sz w:val="24"/>
          <w:szCs w:val="24"/>
          <w:lang w:eastAsia="ko-KR"/>
        </w:rPr>
        <w:t>eMBB</w:t>
      </w:r>
      <w:proofErr w:type="spellEnd"/>
      <w:r w:rsidR="00C338CA">
        <w:rPr>
          <w:rFonts w:cs="Arial"/>
          <w:b/>
          <w:sz w:val="24"/>
          <w:szCs w:val="24"/>
          <w:lang w:eastAsia="ko-KR"/>
        </w:rPr>
        <w:t xml:space="preserve"> for IMT-2020 self-evaluation</w:t>
      </w:r>
      <w:bookmarkStart w:id="2" w:name="_GoBack"/>
      <w:bookmarkEnd w:id="2"/>
    </w:p>
    <w:p w14:paraId="50687687" w14:textId="221C8656" w:rsidR="00F2358D" w:rsidRPr="00B41541" w:rsidRDefault="00F2358D" w:rsidP="00F2358D">
      <w:pPr>
        <w:pStyle w:val="CRCoverPage"/>
        <w:tabs>
          <w:tab w:val="left" w:pos="2100"/>
          <w:tab w:val="left" w:pos="2922"/>
        </w:tabs>
        <w:spacing w:after="0" w:line="276" w:lineRule="auto"/>
        <w:outlineLvl w:val="0"/>
        <w:rPr>
          <w:rFonts w:cs="Arial"/>
          <w:b/>
          <w:sz w:val="24"/>
          <w:szCs w:val="24"/>
          <w:lang w:eastAsia="ko-KR"/>
        </w:rPr>
      </w:pPr>
      <w:r>
        <w:rPr>
          <w:rFonts w:cs="Arial"/>
          <w:b/>
          <w:sz w:val="24"/>
          <w:szCs w:val="24"/>
          <w:lang w:eastAsia="ko-KR"/>
        </w:rPr>
        <w:t>Agenda item:    7.</w:t>
      </w:r>
      <w:r w:rsidR="00CF5BF1">
        <w:rPr>
          <w:rFonts w:cs="Arial"/>
          <w:b/>
          <w:sz w:val="24"/>
          <w:szCs w:val="24"/>
          <w:lang w:eastAsia="ko-KR"/>
        </w:rPr>
        <w:t>2</w:t>
      </w:r>
      <w:r w:rsidR="00C338CA">
        <w:rPr>
          <w:rFonts w:cs="Arial"/>
          <w:b/>
          <w:sz w:val="24"/>
          <w:szCs w:val="24"/>
          <w:lang w:eastAsia="ko-KR"/>
        </w:rPr>
        <w:t>.7.2</w:t>
      </w:r>
    </w:p>
    <w:bookmarkEnd w:id="0"/>
    <w:p w14:paraId="6517A5D3" w14:textId="77777777" w:rsidR="003731EE" w:rsidRPr="00AA30A7" w:rsidRDefault="003731EE" w:rsidP="003731EE">
      <w:pPr>
        <w:pStyle w:val="CRCoverPage"/>
        <w:spacing w:after="0" w:line="276" w:lineRule="auto"/>
        <w:outlineLvl w:val="0"/>
        <w:rPr>
          <w:rFonts w:cs="Arial"/>
          <w:b/>
          <w:lang w:eastAsia="ko-KR"/>
        </w:rPr>
      </w:pPr>
      <w:r w:rsidRPr="00B41541">
        <w:rPr>
          <w:rFonts w:cs="Arial"/>
          <w:b/>
          <w:sz w:val="24"/>
          <w:szCs w:val="24"/>
          <w:lang w:eastAsia="ko-KR"/>
        </w:rPr>
        <w:t>Document</w:t>
      </w:r>
      <w:r>
        <w:rPr>
          <w:rFonts w:cs="Arial"/>
          <w:b/>
          <w:sz w:val="24"/>
          <w:szCs w:val="24"/>
          <w:lang w:eastAsia="ko-KR"/>
        </w:rPr>
        <w:t xml:space="preserve"> for:  </w:t>
      </w:r>
      <w:r w:rsidRPr="00B41541">
        <w:rPr>
          <w:rFonts w:cs="Arial"/>
          <w:b/>
          <w:sz w:val="24"/>
          <w:szCs w:val="24"/>
          <w:lang w:eastAsia="ko-KR"/>
        </w:rPr>
        <w:t>Discussion</w:t>
      </w:r>
    </w:p>
    <w:p w14:paraId="57417614" w14:textId="77777777" w:rsidR="003731EE" w:rsidRPr="00AA30A7" w:rsidRDefault="003731EE" w:rsidP="003731EE">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334504E1" w14:textId="3960A836" w:rsidR="00B109DF" w:rsidRDefault="00FD53D3" w:rsidP="00B109DF">
      <w:pPr>
        <w:spacing w:before="60" w:after="60"/>
        <w:rPr>
          <w:rFonts w:eastAsia="맑은 고딕"/>
          <w:sz w:val="20"/>
          <w:lang w:eastAsia="en-US"/>
        </w:rPr>
      </w:pPr>
      <w:r>
        <w:t>M</w:t>
      </w:r>
      <w:r w:rsidR="00B109DF">
        <w:t>obility is the maximum mobile station speed at which a defined QoS can be achieved (in km/h)</w:t>
      </w:r>
      <w:r>
        <w:t xml:space="preserve"> [1]</w:t>
      </w:r>
      <w:r w:rsidR="00B109DF">
        <w:t>. The following classes of mobility are defined:</w:t>
      </w:r>
    </w:p>
    <w:p w14:paraId="79D8F41E" w14:textId="77777777" w:rsidR="00B109DF" w:rsidRDefault="00B109DF" w:rsidP="00B109DF">
      <w:pPr>
        <w:pStyle w:val="afb"/>
        <w:numPr>
          <w:ilvl w:val="0"/>
          <w:numId w:val="12"/>
        </w:numPr>
        <w:spacing w:before="60" w:after="60"/>
        <w:ind w:leftChars="0"/>
      </w:pPr>
      <w:r>
        <w:t>Stationary: 0 km/h</w:t>
      </w:r>
    </w:p>
    <w:p w14:paraId="131A0E93" w14:textId="77777777" w:rsidR="00B109DF" w:rsidRDefault="00B109DF" w:rsidP="00B109DF">
      <w:pPr>
        <w:pStyle w:val="afb"/>
        <w:numPr>
          <w:ilvl w:val="0"/>
          <w:numId w:val="12"/>
        </w:numPr>
        <w:spacing w:before="60" w:after="60"/>
        <w:ind w:leftChars="0"/>
      </w:pPr>
      <w:r>
        <w:t>Pedestrian: 0 km/h to 10 km/h</w:t>
      </w:r>
    </w:p>
    <w:p w14:paraId="69ADD1A0" w14:textId="77777777" w:rsidR="00B109DF" w:rsidRDefault="00B109DF" w:rsidP="00B109DF">
      <w:pPr>
        <w:pStyle w:val="afb"/>
        <w:numPr>
          <w:ilvl w:val="0"/>
          <w:numId w:val="12"/>
        </w:numPr>
        <w:spacing w:before="60" w:after="60"/>
        <w:ind w:leftChars="0"/>
      </w:pPr>
      <w:r>
        <w:t>Vehicular: 10 km/h to 120 km/h</w:t>
      </w:r>
    </w:p>
    <w:p w14:paraId="4C4FD81E" w14:textId="77777777" w:rsidR="00B109DF" w:rsidRDefault="00B109DF" w:rsidP="00B109DF">
      <w:pPr>
        <w:pStyle w:val="afb"/>
        <w:numPr>
          <w:ilvl w:val="0"/>
          <w:numId w:val="12"/>
        </w:numPr>
        <w:spacing w:before="60" w:after="60"/>
        <w:ind w:leftChars="0"/>
      </w:pPr>
      <w:r>
        <w:t>High speed vehicular: 120 km/h to 500 km/h</w:t>
      </w:r>
    </w:p>
    <w:p w14:paraId="6E76AB70" w14:textId="39D2C549" w:rsidR="00FD53D3" w:rsidRDefault="00B109DF" w:rsidP="00B109DF">
      <w:r>
        <w:t>A mobility class is supported if the traffic channel link data rate on the uplink, normalized by bandwidth, is</w:t>
      </w:r>
      <w:r w:rsidR="00FD53D3">
        <w:t xml:space="preserve"> as shown in Table 1.</w:t>
      </w:r>
      <w:r>
        <w:t xml:space="preserve"> </w:t>
      </w:r>
      <w:r w:rsidR="00FD53D3">
        <w:t xml:space="preserve"> In this contribution, mobility evaluation results of NR for rural – </w:t>
      </w:r>
      <w:proofErr w:type="spellStart"/>
      <w:r w:rsidR="00FD53D3">
        <w:t>eMBB</w:t>
      </w:r>
      <w:proofErr w:type="spellEnd"/>
      <w:r w:rsidR="00FD53D3">
        <w:t xml:space="preserve"> test environment is provided. </w:t>
      </w:r>
    </w:p>
    <w:p w14:paraId="4AFF801A" w14:textId="134CAE29" w:rsidR="00FD53D3" w:rsidRDefault="00FD53D3" w:rsidP="00FD53D3">
      <w:pPr>
        <w:pStyle w:val="ad"/>
        <w:keepNext/>
        <w:jc w:val="center"/>
      </w:pPr>
      <w:r>
        <w:t xml:space="preserve">Table </w:t>
      </w:r>
      <w:fldSimple w:instr=" SEQ Table \* ARABIC ">
        <w:r w:rsidR="009B6B03">
          <w:rPr>
            <w:noProof/>
          </w:rPr>
          <w:t>1</w:t>
        </w:r>
      </w:fldSimple>
      <w:r>
        <w:t>. Traffic channel link data rates normalized by bandwidth</w:t>
      </w:r>
    </w:p>
    <w:tbl>
      <w:tblPr>
        <w:tblStyle w:val="af9"/>
        <w:tblW w:w="0" w:type="auto"/>
        <w:jc w:val="center"/>
        <w:tblLook w:val="04A0" w:firstRow="1" w:lastRow="0" w:firstColumn="1" w:lastColumn="0" w:noHBand="0" w:noVBand="1"/>
      </w:tblPr>
      <w:tblGrid>
        <w:gridCol w:w="2663"/>
        <w:gridCol w:w="2663"/>
        <w:gridCol w:w="2664"/>
      </w:tblGrid>
      <w:tr w:rsidR="00FD53D3" w14:paraId="6202C4C7" w14:textId="171EF001" w:rsidTr="00FD53D3">
        <w:trPr>
          <w:trHeight w:val="20"/>
          <w:jc w:val="center"/>
        </w:trPr>
        <w:tc>
          <w:tcPr>
            <w:tcW w:w="2663" w:type="dxa"/>
            <w:shd w:val="pct10" w:color="auto" w:fill="auto"/>
            <w:vAlign w:val="center"/>
          </w:tcPr>
          <w:p w14:paraId="2BF25A58" w14:textId="4AEC364D" w:rsidR="00FD53D3" w:rsidRPr="00FD53D3" w:rsidRDefault="00FD53D3" w:rsidP="00FD53D3">
            <w:pPr>
              <w:spacing w:before="120" w:after="120" w:line="240" w:lineRule="auto"/>
              <w:jc w:val="center"/>
              <w:rPr>
                <w:rFonts w:eastAsia="맑은 고딕"/>
                <w:lang w:eastAsia="ko-KR"/>
              </w:rPr>
            </w:pPr>
            <w:r w:rsidRPr="00FD53D3">
              <w:rPr>
                <w:rFonts w:eastAsia="맑은 고딕" w:hint="eastAsia"/>
                <w:lang w:eastAsia="ko-KR"/>
              </w:rPr>
              <w:t>Test environment</w:t>
            </w:r>
          </w:p>
        </w:tc>
        <w:tc>
          <w:tcPr>
            <w:tcW w:w="2663" w:type="dxa"/>
            <w:tcBorders>
              <w:bottom w:val="single" w:sz="4" w:space="0" w:color="auto"/>
            </w:tcBorders>
            <w:shd w:val="pct10" w:color="auto" w:fill="auto"/>
          </w:tcPr>
          <w:p w14:paraId="0B80A9E7" w14:textId="405E85AC" w:rsidR="00FD53D3" w:rsidRPr="00FD53D3" w:rsidRDefault="00FD53D3" w:rsidP="00FD53D3">
            <w:pPr>
              <w:spacing w:before="120" w:after="120" w:line="240" w:lineRule="auto"/>
              <w:jc w:val="center"/>
              <w:rPr>
                <w:rFonts w:eastAsia="맑은 고딕"/>
                <w:lang w:eastAsia="ko-KR"/>
              </w:rPr>
            </w:pPr>
            <w:r w:rsidRPr="00FD53D3">
              <w:rPr>
                <w:rFonts w:eastAsia="맑은 고딕" w:hint="eastAsia"/>
                <w:lang w:eastAsia="ko-KR"/>
              </w:rPr>
              <w:t>Normalized traffic channel link data rate (bit/s/Hz)</w:t>
            </w:r>
          </w:p>
        </w:tc>
        <w:tc>
          <w:tcPr>
            <w:tcW w:w="2664" w:type="dxa"/>
            <w:tcBorders>
              <w:bottom w:val="single" w:sz="4" w:space="0" w:color="auto"/>
            </w:tcBorders>
            <w:shd w:val="pct10" w:color="auto" w:fill="auto"/>
            <w:vAlign w:val="center"/>
          </w:tcPr>
          <w:p w14:paraId="18EA2052" w14:textId="4EEF0C56" w:rsidR="00FD53D3" w:rsidRPr="00FD53D3" w:rsidRDefault="00FD53D3" w:rsidP="00FD53D3">
            <w:pPr>
              <w:spacing w:before="120" w:after="120" w:line="240" w:lineRule="auto"/>
              <w:jc w:val="center"/>
              <w:rPr>
                <w:rFonts w:eastAsia="맑은 고딕"/>
                <w:lang w:eastAsia="ko-KR"/>
              </w:rPr>
            </w:pPr>
            <w:r w:rsidRPr="00FD53D3">
              <w:rPr>
                <w:rFonts w:eastAsia="맑은 고딕" w:hint="eastAsia"/>
                <w:lang w:eastAsia="ko-KR"/>
              </w:rPr>
              <w:t>Mobility (km/h)</w:t>
            </w:r>
          </w:p>
        </w:tc>
      </w:tr>
      <w:tr w:rsidR="00FD53D3" w14:paraId="6934DA80" w14:textId="68E6A7FA" w:rsidTr="00FD53D3">
        <w:trPr>
          <w:trHeight w:val="20"/>
          <w:jc w:val="center"/>
        </w:trPr>
        <w:tc>
          <w:tcPr>
            <w:tcW w:w="2663" w:type="dxa"/>
            <w:shd w:val="pct10" w:color="auto" w:fill="auto"/>
          </w:tcPr>
          <w:p w14:paraId="1F43F989" w14:textId="4A7AD3C4" w:rsidR="00FD53D3" w:rsidRPr="00FD53D3" w:rsidRDefault="00FD53D3" w:rsidP="00CE40C4">
            <w:pPr>
              <w:spacing w:before="120" w:after="120" w:line="240" w:lineRule="auto"/>
              <w:jc w:val="center"/>
              <w:rPr>
                <w:rFonts w:eastAsia="맑은 고딕"/>
                <w:sz w:val="20"/>
                <w:lang w:eastAsia="ko-KR"/>
              </w:rPr>
            </w:pPr>
            <w:r w:rsidRPr="00FD53D3">
              <w:rPr>
                <w:rFonts w:eastAsia="맑은 고딕" w:hint="eastAsia"/>
                <w:sz w:val="20"/>
                <w:lang w:eastAsia="ko-KR"/>
              </w:rPr>
              <w:t xml:space="preserve">Indoor Hotspot </w:t>
            </w:r>
            <w:r w:rsidRPr="00FD53D3">
              <w:rPr>
                <w:rFonts w:eastAsia="맑은 고딕"/>
                <w:sz w:val="20"/>
                <w:lang w:eastAsia="ko-KR"/>
              </w:rPr>
              <w:t>–</w:t>
            </w:r>
            <w:r w:rsidRPr="00FD53D3">
              <w:rPr>
                <w:rFonts w:eastAsia="맑은 고딕" w:hint="eastAsia"/>
                <w:sz w:val="20"/>
                <w:lang w:eastAsia="ko-KR"/>
              </w:rPr>
              <w:t xml:space="preserve"> </w:t>
            </w:r>
            <w:proofErr w:type="spellStart"/>
            <w:r w:rsidRPr="00FD53D3">
              <w:rPr>
                <w:rFonts w:eastAsia="맑은 고딕" w:hint="eastAsia"/>
                <w:sz w:val="20"/>
                <w:lang w:eastAsia="ko-KR"/>
              </w:rPr>
              <w:t>eMBB</w:t>
            </w:r>
            <w:proofErr w:type="spellEnd"/>
          </w:p>
        </w:tc>
        <w:tc>
          <w:tcPr>
            <w:tcW w:w="2663" w:type="dxa"/>
            <w:shd w:val="clear" w:color="auto" w:fill="auto"/>
          </w:tcPr>
          <w:p w14:paraId="0DC8BE2F" w14:textId="25B34F9A" w:rsidR="00FD53D3" w:rsidRPr="00FD53D3" w:rsidRDefault="00FD53D3" w:rsidP="00FD53D3">
            <w:pPr>
              <w:spacing w:before="120" w:after="120" w:line="240" w:lineRule="auto"/>
              <w:jc w:val="center"/>
              <w:rPr>
                <w:rFonts w:eastAsia="맑은 고딕"/>
                <w:sz w:val="20"/>
                <w:lang w:eastAsia="ko-KR"/>
              </w:rPr>
            </w:pPr>
            <w:r w:rsidRPr="00FD53D3">
              <w:rPr>
                <w:rFonts w:eastAsia="맑은 고딕" w:hint="eastAsia"/>
                <w:sz w:val="20"/>
                <w:lang w:eastAsia="ko-KR"/>
              </w:rPr>
              <w:t>1.5</w:t>
            </w:r>
          </w:p>
        </w:tc>
        <w:tc>
          <w:tcPr>
            <w:tcW w:w="2664" w:type="dxa"/>
          </w:tcPr>
          <w:p w14:paraId="73C718E1" w14:textId="0A84130A" w:rsidR="00FD53D3" w:rsidRPr="00FD53D3" w:rsidRDefault="00FD53D3" w:rsidP="00FD53D3">
            <w:pPr>
              <w:spacing w:before="120" w:after="120" w:line="240" w:lineRule="auto"/>
              <w:jc w:val="center"/>
              <w:rPr>
                <w:rFonts w:eastAsia="맑은 고딕"/>
                <w:sz w:val="20"/>
                <w:lang w:eastAsia="ko-KR"/>
              </w:rPr>
            </w:pPr>
            <w:r w:rsidRPr="00FD53D3">
              <w:rPr>
                <w:rFonts w:eastAsia="맑은 고딕" w:hint="eastAsia"/>
                <w:sz w:val="20"/>
                <w:lang w:eastAsia="ko-KR"/>
              </w:rPr>
              <w:t>10</w:t>
            </w:r>
          </w:p>
        </w:tc>
      </w:tr>
      <w:tr w:rsidR="00FD53D3" w14:paraId="005205C5" w14:textId="381261A1" w:rsidTr="00FD53D3">
        <w:trPr>
          <w:trHeight w:val="20"/>
          <w:jc w:val="center"/>
        </w:trPr>
        <w:tc>
          <w:tcPr>
            <w:tcW w:w="2663" w:type="dxa"/>
            <w:shd w:val="pct10" w:color="auto" w:fill="auto"/>
          </w:tcPr>
          <w:p w14:paraId="2BAF6101" w14:textId="53437A24" w:rsidR="00FD53D3" w:rsidRPr="00FD53D3" w:rsidRDefault="00FD53D3" w:rsidP="00FD53D3">
            <w:pPr>
              <w:spacing w:before="120" w:after="120" w:line="240" w:lineRule="auto"/>
              <w:jc w:val="center"/>
              <w:rPr>
                <w:rFonts w:eastAsia="맑은 고딕"/>
                <w:sz w:val="20"/>
                <w:lang w:eastAsia="ko-KR"/>
              </w:rPr>
            </w:pPr>
            <w:r w:rsidRPr="00FD53D3">
              <w:rPr>
                <w:rFonts w:eastAsia="맑은 고딕" w:hint="eastAsia"/>
                <w:sz w:val="20"/>
                <w:lang w:eastAsia="ko-KR"/>
              </w:rPr>
              <w:t>Dense Urban</w:t>
            </w:r>
            <w:r w:rsidRPr="00FD53D3">
              <w:rPr>
                <w:rFonts w:eastAsia="맑은 고딕"/>
                <w:sz w:val="20"/>
                <w:lang w:eastAsia="ko-KR"/>
              </w:rPr>
              <w:t xml:space="preserve"> – </w:t>
            </w:r>
            <w:proofErr w:type="spellStart"/>
            <w:r w:rsidRPr="00FD53D3">
              <w:rPr>
                <w:rFonts w:eastAsia="맑은 고딕" w:hint="eastAsia"/>
                <w:sz w:val="20"/>
                <w:lang w:eastAsia="ko-KR"/>
              </w:rPr>
              <w:t>eMBB</w:t>
            </w:r>
            <w:proofErr w:type="spellEnd"/>
            <w:r w:rsidRPr="00FD53D3">
              <w:rPr>
                <w:rFonts w:eastAsia="맑은 고딕" w:hint="eastAsia"/>
                <w:sz w:val="20"/>
                <w:lang w:eastAsia="ko-KR"/>
              </w:rPr>
              <w:t xml:space="preserve"> </w:t>
            </w:r>
          </w:p>
        </w:tc>
        <w:tc>
          <w:tcPr>
            <w:tcW w:w="2663" w:type="dxa"/>
            <w:shd w:val="clear" w:color="auto" w:fill="auto"/>
          </w:tcPr>
          <w:p w14:paraId="02292A8D" w14:textId="2F0D7FF4" w:rsidR="00FD53D3" w:rsidRPr="00FD53D3" w:rsidRDefault="00FD53D3" w:rsidP="00FD53D3">
            <w:pPr>
              <w:spacing w:before="120" w:after="120" w:line="240" w:lineRule="auto"/>
              <w:jc w:val="center"/>
              <w:rPr>
                <w:rFonts w:eastAsia="맑은 고딕"/>
                <w:sz w:val="20"/>
                <w:lang w:eastAsia="ko-KR"/>
              </w:rPr>
            </w:pPr>
            <w:r w:rsidRPr="00FD53D3">
              <w:rPr>
                <w:rFonts w:eastAsia="맑은 고딕" w:hint="eastAsia"/>
                <w:sz w:val="20"/>
                <w:lang w:eastAsia="ko-KR"/>
              </w:rPr>
              <w:t>1.12</w:t>
            </w:r>
          </w:p>
        </w:tc>
        <w:tc>
          <w:tcPr>
            <w:tcW w:w="2664" w:type="dxa"/>
          </w:tcPr>
          <w:p w14:paraId="34383AED" w14:textId="33DBD062" w:rsidR="00FD53D3" w:rsidRPr="00FD53D3" w:rsidRDefault="00FD53D3" w:rsidP="00FD53D3">
            <w:pPr>
              <w:spacing w:before="120" w:after="120" w:line="240" w:lineRule="auto"/>
              <w:jc w:val="center"/>
              <w:rPr>
                <w:rFonts w:eastAsia="맑은 고딕"/>
                <w:sz w:val="20"/>
                <w:lang w:eastAsia="ko-KR"/>
              </w:rPr>
            </w:pPr>
            <w:r w:rsidRPr="00FD53D3">
              <w:rPr>
                <w:rFonts w:eastAsia="맑은 고딕" w:hint="eastAsia"/>
                <w:sz w:val="20"/>
                <w:lang w:eastAsia="ko-KR"/>
              </w:rPr>
              <w:t>30</w:t>
            </w:r>
          </w:p>
        </w:tc>
      </w:tr>
      <w:tr w:rsidR="00FD53D3" w14:paraId="52A68EA9" w14:textId="77777777" w:rsidTr="00FD53D3">
        <w:trPr>
          <w:trHeight w:val="20"/>
          <w:jc w:val="center"/>
        </w:trPr>
        <w:tc>
          <w:tcPr>
            <w:tcW w:w="2663" w:type="dxa"/>
            <w:vMerge w:val="restart"/>
            <w:shd w:val="pct10" w:color="auto" w:fill="auto"/>
            <w:vAlign w:val="center"/>
          </w:tcPr>
          <w:p w14:paraId="1D86C4B7" w14:textId="2379DB85" w:rsidR="00FD53D3" w:rsidRPr="00FD53D3" w:rsidRDefault="00FD53D3" w:rsidP="00FD53D3">
            <w:pPr>
              <w:spacing w:before="120" w:after="120" w:line="240" w:lineRule="auto"/>
              <w:jc w:val="center"/>
              <w:rPr>
                <w:rFonts w:eastAsia="맑은 고딕"/>
                <w:b/>
                <w:sz w:val="20"/>
                <w:lang w:eastAsia="ko-KR"/>
              </w:rPr>
            </w:pPr>
            <w:r w:rsidRPr="00FD53D3">
              <w:rPr>
                <w:rFonts w:eastAsia="맑은 고딕" w:hint="eastAsia"/>
                <w:b/>
                <w:sz w:val="20"/>
                <w:lang w:eastAsia="ko-KR"/>
              </w:rPr>
              <w:t xml:space="preserve">Rural </w:t>
            </w:r>
            <w:r w:rsidRPr="00FD53D3">
              <w:rPr>
                <w:rFonts w:eastAsia="맑은 고딕"/>
                <w:b/>
                <w:sz w:val="20"/>
                <w:lang w:eastAsia="ko-KR"/>
              </w:rPr>
              <w:t>–</w:t>
            </w:r>
            <w:r w:rsidRPr="00FD53D3">
              <w:rPr>
                <w:rFonts w:eastAsia="맑은 고딕" w:hint="eastAsia"/>
                <w:b/>
                <w:sz w:val="20"/>
                <w:lang w:eastAsia="ko-KR"/>
              </w:rPr>
              <w:t xml:space="preserve"> </w:t>
            </w:r>
            <w:proofErr w:type="spellStart"/>
            <w:r w:rsidRPr="00FD53D3">
              <w:rPr>
                <w:rFonts w:eastAsia="맑은 고딕" w:hint="eastAsia"/>
                <w:b/>
                <w:sz w:val="20"/>
                <w:lang w:eastAsia="ko-KR"/>
              </w:rPr>
              <w:t>eMBB</w:t>
            </w:r>
            <w:proofErr w:type="spellEnd"/>
          </w:p>
        </w:tc>
        <w:tc>
          <w:tcPr>
            <w:tcW w:w="2663" w:type="dxa"/>
            <w:shd w:val="clear" w:color="auto" w:fill="auto"/>
          </w:tcPr>
          <w:p w14:paraId="563573E0" w14:textId="0AC0A484" w:rsidR="00FD53D3" w:rsidRPr="00FD53D3" w:rsidRDefault="00FD53D3" w:rsidP="00FD53D3">
            <w:pPr>
              <w:spacing w:before="120" w:after="120" w:line="240" w:lineRule="auto"/>
              <w:jc w:val="center"/>
              <w:rPr>
                <w:rFonts w:eastAsia="맑은 고딕"/>
                <w:b/>
                <w:sz w:val="20"/>
                <w:lang w:eastAsia="ko-KR"/>
              </w:rPr>
            </w:pPr>
            <w:r w:rsidRPr="00FD53D3">
              <w:rPr>
                <w:rFonts w:eastAsia="맑은 고딕" w:hint="eastAsia"/>
                <w:b/>
                <w:sz w:val="20"/>
                <w:lang w:eastAsia="ko-KR"/>
              </w:rPr>
              <w:t>0.8</w:t>
            </w:r>
          </w:p>
        </w:tc>
        <w:tc>
          <w:tcPr>
            <w:tcW w:w="2664" w:type="dxa"/>
          </w:tcPr>
          <w:p w14:paraId="5BAB3895" w14:textId="0CF607AA" w:rsidR="00FD53D3" w:rsidRPr="00FD53D3" w:rsidRDefault="00FD53D3" w:rsidP="00FD53D3">
            <w:pPr>
              <w:spacing w:before="120" w:after="120" w:line="240" w:lineRule="auto"/>
              <w:jc w:val="center"/>
              <w:rPr>
                <w:rFonts w:eastAsia="맑은 고딕"/>
                <w:b/>
                <w:sz w:val="20"/>
                <w:lang w:eastAsia="ko-KR"/>
              </w:rPr>
            </w:pPr>
            <w:r w:rsidRPr="00FD53D3">
              <w:rPr>
                <w:rFonts w:eastAsia="맑은 고딕" w:hint="eastAsia"/>
                <w:b/>
                <w:sz w:val="20"/>
                <w:lang w:eastAsia="ko-KR"/>
              </w:rPr>
              <w:t>120</w:t>
            </w:r>
          </w:p>
        </w:tc>
      </w:tr>
      <w:tr w:rsidR="00FD53D3" w14:paraId="12F0D37E" w14:textId="77777777" w:rsidTr="00FD53D3">
        <w:trPr>
          <w:trHeight w:val="20"/>
          <w:jc w:val="center"/>
        </w:trPr>
        <w:tc>
          <w:tcPr>
            <w:tcW w:w="2663" w:type="dxa"/>
            <w:vMerge/>
            <w:shd w:val="pct10" w:color="auto" w:fill="auto"/>
          </w:tcPr>
          <w:p w14:paraId="35A2B66A" w14:textId="77777777" w:rsidR="00FD53D3" w:rsidRPr="00FD53D3" w:rsidRDefault="00FD53D3" w:rsidP="00FD53D3">
            <w:pPr>
              <w:spacing w:before="120" w:after="120" w:line="240" w:lineRule="auto"/>
              <w:jc w:val="center"/>
              <w:rPr>
                <w:rFonts w:eastAsia="맑은 고딕"/>
                <w:b/>
                <w:sz w:val="20"/>
                <w:lang w:eastAsia="ko-KR"/>
              </w:rPr>
            </w:pPr>
          </w:p>
        </w:tc>
        <w:tc>
          <w:tcPr>
            <w:tcW w:w="2663" w:type="dxa"/>
            <w:shd w:val="clear" w:color="auto" w:fill="auto"/>
          </w:tcPr>
          <w:p w14:paraId="3E3CDD45" w14:textId="0C98F83E" w:rsidR="00FD53D3" w:rsidRPr="00FD53D3" w:rsidRDefault="00FD53D3" w:rsidP="00FD53D3">
            <w:pPr>
              <w:spacing w:before="120" w:after="120" w:line="240" w:lineRule="auto"/>
              <w:jc w:val="center"/>
              <w:rPr>
                <w:rFonts w:eastAsia="맑은 고딕"/>
                <w:b/>
                <w:sz w:val="20"/>
                <w:lang w:eastAsia="ko-KR"/>
              </w:rPr>
            </w:pPr>
            <w:r w:rsidRPr="00FD53D3">
              <w:rPr>
                <w:rFonts w:eastAsia="맑은 고딕" w:hint="eastAsia"/>
                <w:b/>
                <w:sz w:val="20"/>
                <w:lang w:eastAsia="ko-KR"/>
              </w:rPr>
              <w:t>0.45</w:t>
            </w:r>
          </w:p>
        </w:tc>
        <w:tc>
          <w:tcPr>
            <w:tcW w:w="2664" w:type="dxa"/>
          </w:tcPr>
          <w:p w14:paraId="400174F6" w14:textId="5B4618E4" w:rsidR="00FD53D3" w:rsidRPr="00FD53D3" w:rsidRDefault="00FD53D3" w:rsidP="00FD53D3">
            <w:pPr>
              <w:spacing w:before="120" w:after="120" w:line="240" w:lineRule="auto"/>
              <w:jc w:val="center"/>
              <w:rPr>
                <w:rFonts w:eastAsia="맑은 고딕"/>
                <w:b/>
                <w:sz w:val="20"/>
                <w:lang w:eastAsia="ko-KR"/>
              </w:rPr>
            </w:pPr>
            <w:r w:rsidRPr="00FD53D3">
              <w:rPr>
                <w:rFonts w:eastAsia="맑은 고딕" w:hint="eastAsia"/>
                <w:b/>
                <w:sz w:val="20"/>
                <w:lang w:eastAsia="ko-KR"/>
              </w:rPr>
              <w:t>500</w:t>
            </w:r>
          </w:p>
        </w:tc>
      </w:tr>
    </w:tbl>
    <w:p w14:paraId="1884CC4B" w14:textId="7F686A5C" w:rsidR="00203C04" w:rsidRDefault="00A53468" w:rsidP="00203C04">
      <w:pPr>
        <w:pStyle w:val="1"/>
        <w:keepLines/>
        <w:pBdr>
          <w:top w:val="single" w:sz="12" w:space="2" w:color="auto"/>
        </w:pBdr>
        <w:tabs>
          <w:tab w:val="clear" w:pos="0"/>
        </w:tabs>
        <w:overflowPunct w:val="0"/>
        <w:autoSpaceDE w:val="0"/>
        <w:autoSpaceDN w:val="0"/>
        <w:adjustRightInd w:val="0"/>
        <w:spacing w:after="180"/>
        <w:textAlignment w:val="baseline"/>
        <w:rPr>
          <w:rFonts w:cs="Arial"/>
          <w:sz w:val="36"/>
        </w:rPr>
      </w:pPr>
      <w:r>
        <w:rPr>
          <w:rFonts w:cs="Arial"/>
          <w:sz w:val="36"/>
        </w:rPr>
        <w:t>Evaluation methodology</w:t>
      </w:r>
    </w:p>
    <w:p w14:paraId="6DF82A3D" w14:textId="70520C2B" w:rsidR="002A1BD6" w:rsidRDefault="0015722A" w:rsidP="00CB24F8">
      <w:pPr>
        <w:spacing w:before="120" w:after="120" w:line="240" w:lineRule="auto"/>
        <w:rPr>
          <w:rFonts w:eastAsia="맑은 고딕"/>
          <w:lang w:eastAsia="ko-KR"/>
        </w:rPr>
      </w:pPr>
      <w:r w:rsidRPr="00CB24F8">
        <w:rPr>
          <w:rFonts w:eastAsia="맑은 고딕"/>
          <w:lang w:eastAsia="ko-KR"/>
        </w:rPr>
        <w:t xml:space="preserve">The </w:t>
      </w:r>
      <w:r w:rsidR="00A53468">
        <w:rPr>
          <w:rFonts w:eastAsia="맑은 고딕"/>
          <w:lang w:eastAsia="ko-KR"/>
        </w:rPr>
        <w:t xml:space="preserve">following </w:t>
      </w:r>
      <w:r w:rsidR="00B44E73">
        <w:rPr>
          <w:rFonts w:eastAsia="맑은 고딕"/>
          <w:lang w:eastAsia="ko-KR"/>
        </w:rPr>
        <w:t>procedure</w:t>
      </w:r>
      <w:r w:rsidR="00A53468">
        <w:rPr>
          <w:rFonts w:eastAsia="맑은 고딕"/>
          <w:lang w:eastAsia="ko-KR"/>
        </w:rPr>
        <w:t xml:space="preserve"> </w:t>
      </w:r>
      <w:r w:rsidR="00B44E73">
        <w:rPr>
          <w:rFonts w:eastAsia="맑은 고딕"/>
          <w:lang w:eastAsia="ko-KR"/>
        </w:rPr>
        <w:t>is</w:t>
      </w:r>
      <w:r w:rsidR="00A53468">
        <w:rPr>
          <w:rFonts w:eastAsia="맑은 고딕"/>
          <w:lang w:eastAsia="ko-KR"/>
        </w:rPr>
        <w:t xml:space="preserve"> </w:t>
      </w:r>
      <w:r w:rsidR="00B44E73">
        <w:rPr>
          <w:rFonts w:eastAsia="맑은 고딕"/>
          <w:lang w:eastAsia="ko-KR"/>
        </w:rPr>
        <w:t>defined</w:t>
      </w:r>
      <w:r w:rsidR="00A53468">
        <w:rPr>
          <w:rFonts w:eastAsia="맑은 고딕"/>
          <w:lang w:eastAsia="ko-KR"/>
        </w:rPr>
        <w:t xml:space="preserve"> in [</w:t>
      </w:r>
      <w:r w:rsidR="00ED44DD">
        <w:rPr>
          <w:rFonts w:eastAsia="맑은 고딕"/>
          <w:lang w:eastAsia="ko-KR"/>
        </w:rPr>
        <w:t>2</w:t>
      </w:r>
      <w:r w:rsidR="00761EDC">
        <w:rPr>
          <w:rFonts w:eastAsia="맑은 고딕"/>
          <w:lang w:eastAsia="ko-KR"/>
        </w:rPr>
        <w:t>] to evaluate mobility.</w:t>
      </w:r>
    </w:p>
    <w:tbl>
      <w:tblPr>
        <w:tblStyle w:val="af9"/>
        <w:tblW w:w="9962" w:type="dxa"/>
        <w:tblLook w:val="04A0" w:firstRow="1" w:lastRow="0" w:firstColumn="1" w:lastColumn="0" w:noHBand="0" w:noVBand="1"/>
      </w:tblPr>
      <w:tblGrid>
        <w:gridCol w:w="9962"/>
      </w:tblGrid>
      <w:tr w:rsidR="00B44E73" w14:paraId="7FE39305" w14:textId="77777777" w:rsidTr="00B44E73">
        <w:tc>
          <w:tcPr>
            <w:tcW w:w="9962" w:type="dxa"/>
          </w:tcPr>
          <w:p w14:paraId="3C7512B5" w14:textId="77777777" w:rsidR="00B44E73" w:rsidRPr="00B44E73" w:rsidRDefault="00B44E73" w:rsidP="00B44E73">
            <w:pPr>
              <w:rPr>
                <w:sz w:val="20"/>
              </w:rPr>
            </w:pPr>
            <w:r w:rsidRPr="00B44E73">
              <w:rPr>
                <w:sz w:val="20"/>
              </w:rPr>
              <w:t>The evaluator shall perform the following steps in order to evaluate the mobility requirement.</w:t>
            </w:r>
          </w:p>
          <w:p w14:paraId="725B7295" w14:textId="77777777" w:rsidR="00B44E73" w:rsidRPr="00C925AC" w:rsidRDefault="00B44E73" w:rsidP="00B44E73">
            <w:pPr>
              <w:pStyle w:val="enumlev1"/>
              <w:rPr>
                <w:sz w:val="20"/>
                <w:lang w:val="en-US"/>
              </w:rPr>
            </w:pPr>
            <w:r w:rsidRPr="00C925AC">
              <w:rPr>
                <w:i/>
                <w:sz w:val="20"/>
                <w:lang w:val="en-US"/>
              </w:rPr>
              <w:t>Step 1:</w:t>
            </w:r>
            <w:r w:rsidRPr="00C925AC">
              <w:rPr>
                <w:sz w:val="20"/>
                <w:lang w:val="en-US"/>
              </w:rPr>
              <w:t xml:space="preserve"> </w:t>
            </w:r>
            <w:r w:rsidRPr="00C925AC">
              <w:rPr>
                <w:sz w:val="20"/>
                <w:lang w:val="en-US"/>
              </w:rPr>
              <w:tab/>
            </w:r>
            <w:r w:rsidRPr="00C925AC">
              <w:rPr>
                <w:sz w:val="20"/>
                <w:lang w:val="en-US" w:eastAsia="ja-JP"/>
              </w:rPr>
              <w:t>Run</w:t>
            </w:r>
            <w:r w:rsidRPr="00C925AC">
              <w:rPr>
                <w:sz w:val="20"/>
                <w:lang w:val="en-US"/>
              </w:rPr>
              <w:t xml:space="preserve"> uplink system-level simulations, identical to those for average spectral efficiency, and 5</w:t>
            </w:r>
            <w:r w:rsidRPr="00C925AC">
              <w:rPr>
                <w:sz w:val="20"/>
                <w:vertAlign w:val="superscript"/>
                <w:lang w:val="en-US"/>
              </w:rPr>
              <w:t>th</w:t>
            </w:r>
            <w:r w:rsidRPr="00C925AC">
              <w:rPr>
                <w:sz w:val="20"/>
                <w:lang w:val="en-US"/>
              </w:rPr>
              <w:t xml:space="preserve"> percentile user spectral efficiency except for speeds taken from Table 4 of Report ITU-R M.[IMT-2020.TECH PERF REQ], using link</w:t>
            </w:r>
            <w:r w:rsidRPr="00C925AC">
              <w:rPr>
                <w:rFonts w:eastAsia="MS Mincho"/>
                <w:sz w:val="20"/>
                <w:lang w:val="en-US" w:eastAsia="ja-JP"/>
              </w:rPr>
              <w:t>-</w:t>
            </w:r>
            <w:r w:rsidRPr="00C925AC">
              <w:rPr>
                <w:sz w:val="20"/>
                <w:lang w:val="en-US"/>
              </w:rPr>
              <w:t xml:space="preserve">level simulations and a link-to-system interface appropriate for these speed values, for the set of selected test environment(s) associated with the candidate RITs/SRITs and collect overall statistics for uplink </w:t>
            </w:r>
            <w:r w:rsidRPr="00C925AC">
              <w:rPr>
                <w:i/>
                <w:sz w:val="20"/>
                <w:lang w:val="en-US"/>
              </w:rPr>
              <w:t>SINR</w:t>
            </w:r>
            <w:r w:rsidRPr="00C925AC">
              <w:rPr>
                <w:sz w:val="20"/>
                <w:lang w:val="en-US"/>
              </w:rPr>
              <w:t xml:space="preserve"> values, and construct CDF over these values for each test environment.</w:t>
            </w:r>
          </w:p>
          <w:p w14:paraId="3947AD40" w14:textId="77777777" w:rsidR="00B44E73" w:rsidRPr="00C925AC" w:rsidRDefault="00B44E73" w:rsidP="00B44E73">
            <w:pPr>
              <w:pStyle w:val="enumlev1"/>
              <w:rPr>
                <w:sz w:val="20"/>
                <w:lang w:val="en-US"/>
              </w:rPr>
            </w:pPr>
            <w:r w:rsidRPr="00C925AC">
              <w:rPr>
                <w:i/>
                <w:sz w:val="20"/>
                <w:lang w:val="en-US"/>
              </w:rPr>
              <w:lastRenderedPageBreak/>
              <w:t>Step 2:</w:t>
            </w:r>
            <w:r w:rsidRPr="00C925AC">
              <w:rPr>
                <w:sz w:val="20"/>
                <w:lang w:val="en-US"/>
              </w:rPr>
              <w:tab/>
              <w:t>Use the CDF for the test environment(s) to save the respective 50</w:t>
            </w:r>
            <w:r w:rsidRPr="00C925AC">
              <w:rPr>
                <w:sz w:val="20"/>
                <w:vertAlign w:val="superscript"/>
                <w:lang w:val="en-US"/>
              </w:rPr>
              <w:t>th</w:t>
            </w:r>
            <w:r w:rsidRPr="00C925AC">
              <w:rPr>
                <w:sz w:val="20"/>
                <w:lang w:val="en-US"/>
              </w:rPr>
              <w:t xml:space="preserve">-percentile </w:t>
            </w:r>
            <w:r w:rsidRPr="00C925AC">
              <w:rPr>
                <w:i/>
                <w:sz w:val="20"/>
                <w:lang w:val="en-US"/>
              </w:rPr>
              <w:t>SINR</w:t>
            </w:r>
            <w:r w:rsidRPr="00C925AC">
              <w:rPr>
                <w:sz w:val="20"/>
                <w:lang w:val="en-US"/>
              </w:rPr>
              <w:t xml:space="preserve"> value.</w:t>
            </w:r>
          </w:p>
          <w:p w14:paraId="0DCE321E" w14:textId="77777777" w:rsidR="00B44E73" w:rsidRPr="00C925AC" w:rsidRDefault="00B44E73" w:rsidP="00B44E73">
            <w:pPr>
              <w:pStyle w:val="enumlev1"/>
              <w:rPr>
                <w:sz w:val="20"/>
                <w:lang w:val="en-US"/>
              </w:rPr>
            </w:pPr>
            <w:r w:rsidRPr="00C925AC">
              <w:rPr>
                <w:i/>
                <w:sz w:val="20"/>
                <w:lang w:val="en-US"/>
              </w:rPr>
              <w:t>Step 3:</w:t>
            </w:r>
            <w:r w:rsidRPr="00C925AC">
              <w:rPr>
                <w:sz w:val="20"/>
                <w:lang w:val="en-US"/>
              </w:rPr>
              <w:t xml:space="preserve"> </w:t>
            </w:r>
            <w:r w:rsidRPr="00C925AC">
              <w:rPr>
                <w:sz w:val="20"/>
                <w:lang w:val="en-US"/>
              </w:rPr>
              <w:tab/>
              <w:t>Run new uplink link</w:t>
            </w:r>
            <w:r w:rsidRPr="00C925AC">
              <w:rPr>
                <w:rFonts w:eastAsia="MS Mincho"/>
                <w:sz w:val="20"/>
                <w:lang w:val="en-US"/>
              </w:rPr>
              <w:t>-</w:t>
            </w:r>
            <w:r w:rsidRPr="00C925AC">
              <w:rPr>
                <w:sz w:val="20"/>
                <w:lang w:val="en-US"/>
              </w:rPr>
              <w:t>level simulations for the selected test environment(s) for either NLOS or LOS channel conditions using the associated speeds in Table 4 of Report ITU</w:t>
            </w:r>
            <w:r w:rsidRPr="00C925AC">
              <w:rPr>
                <w:sz w:val="20"/>
                <w:lang w:val="en-US"/>
              </w:rPr>
              <w:noBreakHyphen/>
              <w:t xml:space="preserve">R </w:t>
            </w:r>
            <w:proofErr w:type="gramStart"/>
            <w:r w:rsidRPr="00C925AC">
              <w:rPr>
                <w:sz w:val="20"/>
                <w:lang w:val="en-US"/>
              </w:rPr>
              <w:t>M.[</w:t>
            </w:r>
            <w:proofErr w:type="gramEnd"/>
            <w:r w:rsidRPr="00C925AC">
              <w:rPr>
                <w:sz w:val="20"/>
                <w:lang w:val="en-US"/>
              </w:rPr>
              <w:t xml:space="preserve">IMT-2020.TECH PERF REQ], as input parameters, to obtain link data rate and residual packet error ratio as a function of </w:t>
            </w:r>
            <w:r w:rsidRPr="00C925AC">
              <w:rPr>
                <w:i/>
                <w:iCs/>
                <w:sz w:val="20"/>
                <w:lang w:val="en-US"/>
              </w:rPr>
              <w:t>SINR</w:t>
            </w:r>
            <w:r w:rsidRPr="00C925AC">
              <w:rPr>
                <w:sz w:val="20"/>
                <w:lang w:val="en-US"/>
              </w:rPr>
              <w:t xml:space="preserve">. The link-level simulation shall use air interface configuration(s) supported by the proposal and </w:t>
            </w:r>
            <w:proofErr w:type="gramStart"/>
            <w:r w:rsidRPr="00C925AC">
              <w:rPr>
                <w:sz w:val="20"/>
                <w:lang w:val="en-US"/>
              </w:rPr>
              <w:t>take into account</w:t>
            </w:r>
            <w:proofErr w:type="gramEnd"/>
            <w:r w:rsidRPr="00C925AC">
              <w:rPr>
                <w:sz w:val="20"/>
                <w:lang w:val="en-US"/>
              </w:rPr>
              <w:t xml:space="preserve"> retransmission, channel estimation and phase noise impact.</w:t>
            </w:r>
          </w:p>
          <w:p w14:paraId="3A654F6A" w14:textId="77777777" w:rsidR="00B44E73" w:rsidRPr="00C925AC" w:rsidRDefault="00B44E73" w:rsidP="00B44E73">
            <w:pPr>
              <w:pStyle w:val="enumlev1"/>
              <w:rPr>
                <w:sz w:val="20"/>
                <w:lang w:val="en-US"/>
              </w:rPr>
            </w:pPr>
            <w:r w:rsidRPr="00C925AC">
              <w:rPr>
                <w:i/>
                <w:sz w:val="20"/>
                <w:lang w:val="en-US"/>
              </w:rPr>
              <w:t>Step 4:</w:t>
            </w:r>
            <w:r w:rsidRPr="00C925AC">
              <w:rPr>
                <w:sz w:val="20"/>
                <w:lang w:val="en-US"/>
              </w:rPr>
              <w:t xml:space="preserve"> </w:t>
            </w:r>
            <w:r w:rsidRPr="00C925AC">
              <w:rPr>
                <w:sz w:val="20"/>
                <w:lang w:val="en-US"/>
              </w:rPr>
              <w:tab/>
            </w:r>
            <w:r w:rsidRPr="00C925AC">
              <w:rPr>
                <w:sz w:val="20"/>
                <w:lang w:val="en-US" w:eastAsia="ja-JP"/>
              </w:rPr>
              <w:t>Compare</w:t>
            </w:r>
            <w:r w:rsidRPr="00C925AC">
              <w:rPr>
                <w:sz w:val="20"/>
                <w:lang w:val="en-US"/>
              </w:rPr>
              <w:t xml:space="preserve"> the uplink spectral efficiency values</w:t>
            </w:r>
            <w:r w:rsidRPr="00C925AC">
              <w:rPr>
                <w:rFonts w:eastAsia="MS Mincho"/>
                <w:sz w:val="20"/>
                <w:lang w:val="en-US"/>
              </w:rPr>
              <w:t xml:space="preserve"> (link data rate normalized by channel bandwidth) obtained from</w:t>
            </w:r>
            <w:r w:rsidRPr="00C925AC">
              <w:rPr>
                <w:rFonts w:eastAsia="MS Mincho"/>
                <w:i/>
                <w:sz w:val="20"/>
                <w:lang w:val="en-US"/>
              </w:rPr>
              <w:t xml:space="preserve"> Step 3</w:t>
            </w:r>
            <w:r w:rsidRPr="00C925AC">
              <w:rPr>
                <w:sz w:val="20"/>
                <w:lang w:val="en-US"/>
              </w:rPr>
              <w:t xml:space="preserve"> using the associated </w:t>
            </w:r>
            <w:r w:rsidRPr="00C925AC">
              <w:rPr>
                <w:i/>
                <w:iCs/>
                <w:sz w:val="20"/>
                <w:lang w:val="en-US"/>
              </w:rPr>
              <w:t>SINR</w:t>
            </w:r>
            <w:r w:rsidRPr="00C925AC">
              <w:rPr>
                <w:sz w:val="20"/>
                <w:lang w:val="en-US"/>
              </w:rPr>
              <w:t xml:space="preserve"> value </w:t>
            </w:r>
            <w:r w:rsidRPr="00C925AC">
              <w:rPr>
                <w:rFonts w:eastAsia="MS Mincho"/>
                <w:sz w:val="20"/>
                <w:lang w:val="en-US"/>
              </w:rPr>
              <w:t xml:space="preserve">obtained from </w:t>
            </w:r>
            <w:r w:rsidRPr="00C925AC">
              <w:rPr>
                <w:rFonts w:eastAsia="MS Mincho"/>
                <w:i/>
                <w:sz w:val="20"/>
                <w:lang w:val="en-US"/>
              </w:rPr>
              <w:t>Step 2</w:t>
            </w:r>
            <w:r w:rsidRPr="00C925AC">
              <w:rPr>
                <w:rFonts w:eastAsia="MS Mincho"/>
                <w:sz w:val="20"/>
                <w:lang w:val="en-US"/>
              </w:rPr>
              <w:t xml:space="preserve"> for </w:t>
            </w:r>
            <w:r w:rsidRPr="00C925AC">
              <w:rPr>
                <w:rFonts w:eastAsia="맑은 고딕"/>
                <w:sz w:val="20"/>
                <w:lang w:val="en-US"/>
              </w:rPr>
              <w:t>selected test environments</w:t>
            </w:r>
            <w:r w:rsidRPr="00C925AC">
              <w:rPr>
                <w:rFonts w:eastAsia="MS Mincho"/>
                <w:sz w:val="20"/>
                <w:lang w:val="en-US"/>
              </w:rPr>
              <w:t xml:space="preserve">, </w:t>
            </w:r>
            <w:r w:rsidRPr="00C925AC">
              <w:rPr>
                <w:sz w:val="20"/>
                <w:lang w:val="en-US"/>
              </w:rPr>
              <w:t xml:space="preserve">with the corresponding threshold values in the Table 4 of Report ITU-R </w:t>
            </w:r>
            <w:proofErr w:type="gramStart"/>
            <w:r w:rsidRPr="00C925AC">
              <w:rPr>
                <w:sz w:val="20"/>
                <w:lang w:val="en-US"/>
              </w:rPr>
              <w:t>M.[</w:t>
            </w:r>
            <w:proofErr w:type="gramEnd"/>
            <w:r w:rsidRPr="00C925AC">
              <w:rPr>
                <w:sz w:val="20"/>
                <w:lang w:val="en-US"/>
              </w:rPr>
              <w:t>IMT-2020.TECH PERF REQ].</w:t>
            </w:r>
          </w:p>
          <w:p w14:paraId="77836E8E" w14:textId="2853891D" w:rsidR="00B44E73" w:rsidRDefault="00B44E73" w:rsidP="00B44E73">
            <w:pPr>
              <w:pStyle w:val="enumlev1"/>
              <w:rPr>
                <w:rFonts w:eastAsia="맑은 고딕"/>
                <w:lang w:eastAsia="ko-KR"/>
              </w:rPr>
            </w:pPr>
            <w:r w:rsidRPr="00B44E73">
              <w:rPr>
                <w:rFonts w:eastAsia="MS Mincho"/>
                <w:i/>
                <w:sz w:val="20"/>
                <w:lang w:val="en-US"/>
              </w:rPr>
              <w:t xml:space="preserve">Step 5: </w:t>
            </w:r>
            <w:r w:rsidRPr="00B44E73">
              <w:rPr>
                <w:rFonts w:eastAsia="MS Mincho"/>
                <w:i/>
                <w:sz w:val="20"/>
                <w:lang w:val="en-US"/>
              </w:rPr>
              <w:tab/>
              <w:t xml:space="preserve">The proposal fulfils the mobility requirement if the spectral efficiency value is larger than or equal to the corresponding threshold value and if also the residual decoded packet error ratio is less than 1%, for all selected test environments. For the selected test </w:t>
            </w:r>
            <w:r w:rsidR="00517AF8" w:rsidRPr="00B44E73">
              <w:rPr>
                <w:rFonts w:eastAsia="MS Mincho"/>
                <w:i/>
                <w:sz w:val="20"/>
                <w:lang w:val="en-US"/>
              </w:rPr>
              <w:t>environment,</w:t>
            </w:r>
            <w:r w:rsidRPr="00B44E73">
              <w:rPr>
                <w:rFonts w:eastAsia="MS Mincho"/>
                <w:i/>
                <w:sz w:val="20"/>
                <w:lang w:val="en-US"/>
              </w:rPr>
              <w:t xml:space="preserve"> it is sufficient if one of the spectral efficiency values (using either NLOS or LOS channel conditions) fulfils the threshold.</w:t>
            </w:r>
          </w:p>
        </w:tc>
      </w:tr>
    </w:tbl>
    <w:p w14:paraId="2E8AB498" w14:textId="5CCDAB6F" w:rsidR="00A53468" w:rsidRDefault="00B44E73" w:rsidP="00CB24F8">
      <w:pPr>
        <w:spacing w:before="120" w:after="120" w:line="240" w:lineRule="auto"/>
        <w:rPr>
          <w:rFonts w:eastAsia="맑은 고딕"/>
          <w:lang w:eastAsia="ko-KR"/>
        </w:rPr>
      </w:pPr>
      <w:r>
        <w:rPr>
          <w:rFonts w:eastAsia="맑은 고딕" w:hint="eastAsia"/>
          <w:lang w:eastAsia="ko-KR"/>
        </w:rPr>
        <w:lastRenderedPageBreak/>
        <w:t>We have followed the</w:t>
      </w:r>
      <w:r>
        <w:rPr>
          <w:rFonts w:eastAsia="맑은 고딕"/>
          <w:lang w:eastAsia="ko-KR"/>
        </w:rPr>
        <w:t xml:space="preserve"> above</w:t>
      </w:r>
      <w:r>
        <w:rPr>
          <w:rFonts w:eastAsia="맑은 고딕" w:hint="eastAsia"/>
          <w:lang w:eastAsia="ko-KR"/>
        </w:rPr>
        <w:t xml:space="preserve"> procedure </w:t>
      </w:r>
      <w:r>
        <w:rPr>
          <w:rFonts w:eastAsia="맑은 고딕"/>
          <w:lang w:eastAsia="ko-KR"/>
        </w:rPr>
        <w:t>a</w:t>
      </w:r>
      <w:r>
        <w:rPr>
          <w:rFonts w:eastAsia="맑은 고딕" w:hint="eastAsia"/>
          <w:lang w:eastAsia="ko-KR"/>
        </w:rPr>
        <w:t xml:space="preserve">nd agreements </w:t>
      </w:r>
      <w:r>
        <w:rPr>
          <w:rFonts w:eastAsia="맑은 고딕"/>
          <w:lang w:eastAsia="ko-KR"/>
        </w:rPr>
        <w:t xml:space="preserve">made in prior meetings. </w:t>
      </w:r>
    </w:p>
    <w:p w14:paraId="51D5DBE9" w14:textId="248A7BB9" w:rsidR="00B44E73" w:rsidRDefault="00761EDC" w:rsidP="00B44E73">
      <w:pPr>
        <w:pStyle w:val="1"/>
        <w:keepLines/>
        <w:pBdr>
          <w:top w:val="single" w:sz="12" w:space="2" w:color="auto"/>
        </w:pBdr>
        <w:tabs>
          <w:tab w:val="clear" w:pos="0"/>
        </w:tabs>
        <w:overflowPunct w:val="0"/>
        <w:autoSpaceDE w:val="0"/>
        <w:autoSpaceDN w:val="0"/>
        <w:adjustRightInd w:val="0"/>
        <w:spacing w:after="180"/>
        <w:textAlignment w:val="baseline"/>
        <w:rPr>
          <w:rFonts w:cs="Arial"/>
          <w:sz w:val="36"/>
        </w:rPr>
      </w:pPr>
      <w:r>
        <w:rPr>
          <w:rFonts w:cs="Arial"/>
          <w:sz w:val="36"/>
        </w:rPr>
        <w:t>E</w:t>
      </w:r>
      <w:r w:rsidR="00B44E73">
        <w:rPr>
          <w:rFonts w:cs="Arial"/>
          <w:sz w:val="36"/>
        </w:rPr>
        <w:t>valuation results</w:t>
      </w:r>
    </w:p>
    <w:p w14:paraId="74E5C6EA" w14:textId="5412E0A8" w:rsidR="00761EDC" w:rsidRPr="00BE2599" w:rsidRDefault="00761EDC" w:rsidP="00761EDC">
      <w:pPr>
        <w:pStyle w:val="2"/>
        <w:spacing w:before="180" w:after="180" w:line="240" w:lineRule="auto"/>
        <w:ind w:left="578" w:hanging="578"/>
        <w:rPr>
          <w:lang w:eastAsia="ko-KR"/>
        </w:rPr>
      </w:pPr>
      <w:r>
        <w:rPr>
          <w:lang w:eastAsia="ko-KR"/>
        </w:rPr>
        <w:t xml:space="preserve">System level </w:t>
      </w:r>
      <w:r w:rsidR="00FE6776">
        <w:rPr>
          <w:lang w:eastAsia="ko-KR"/>
        </w:rPr>
        <w:t>evaluation results</w:t>
      </w:r>
    </w:p>
    <w:p w14:paraId="767C7082" w14:textId="12247903" w:rsidR="00E8487F" w:rsidRDefault="00B44E73" w:rsidP="00CB24F8">
      <w:pPr>
        <w:spacing w:before="120" w:after="120" w:line="240" w:lineRule="auto"/>
        <w:rPr>
          <w:rFonts w:eastAsia="맑은 고딕"/>
          <w:lang w:eastAsia="ko-KR"/>
        </w:rPr>
      </w:pPr>
      <w:r>
        <w:rPr>
          <w:rFonts w:eastAsia="맑은 고딕"/>
          <w:lang w:eastAsia="ko-KR"/>
        </w:rPr>
        <w:t>In [</w:t>
      </w:r>
      <w:r w:rsidR="00ED44DD">
        <w:rPr>
          <w:rFonts w:eastAsia="맑은 고딕"/>
          <w:lang w:eastAsia="ko-KR"/>
        </w:rPr>
        <w:t>3</w:t>
      </w:r>
      <w:r>
        <w:rPr>
          <w:rFonts w:eastAsia="맑은 고딕"/>
          <w:lang w:eastAsia="ko-KR"/>
        </w:rPr>
        <w:t xml:space="preserve">], pre-defined SINR is defined to be utilized as an interface between system level and link-level </w:t>
      </w:r>
      <w:r w:rsidR="00ED44DD">
        <w:rPr>
          <w:rFonts w:eastAsia="맑은 고딕"/>
          <w:lang w:eastAsia="ko-KR"/>
        </w:rPr>
        <w:t>evaluation</w:t>
      </w:r>
      <w:r>
        <w:rPr>
          <w:rFonts w:eastAsia="맑은 고딕"/>
          <w:lang w:eastAsia="ko-KR"/>
        </w:rPr>
        <w:t xml:space="preserve">. Fig. 1 </w:t>
      </w:r>
      <w:r w:rsidR="00C5368A">
        <w:rPr>
          <w:rFonts w:eastAsia="맑은 고딕"/>
          <w:lang w:eastAsia="ko-KR"/>
        </w:rPr>
        <w:t xml:space="preserve">and Fig. 2 show </w:t>
      </w:r>
      <w:r>
        <w:rPr>
          <w:rFonts w:eastAsia="맑은 고딕"/>
          <w:lang w:eastAsia="ko-KR"/>
        </w:rPr>
        <w:t>the CDF</w:t>
      </w:r>
      <w:r w:rsidR="00517AF8">
        <w:rPr>
          <w:rFonts w:eastAsia="맑은 고딕"/>
          <w:lang w:eastAsia="ko-KR"/>
        </w:rPr>
        <w:t>s</w:t>
      </w:r>
      <w:r>
        <w:rPr>
          <w:rFonts w:eastAsia="맑은 고딕"/>
          <w:lang w:eastAsia="ko-KR"/>
        </w:rPr>
        <w:t xml:space="preserve"> of UL</w:t>
      </w:r>
      <w:r w:rsidR="00C5368A">
        <w:rPr>
          <w:rFonts w:eastAsia="맑은 고딕"/>
          <w:lang w:eastAsia="ko-KR"/>
        </w:rPr>
        <w:t xml:space="preserve"> pre-defined</w:t>
      </w:r>
      <w:r w:rsidR="00FE6776">
        <w:rPr>
          <w:rFonts w:eastAsia="맑은 고딕"/>
          <w:lang w:eastAsia="ko-KR"/>
        </w:rPr>
        <w:t xml:space="preserve"> SINR in channel model A</w:t>
      </w:r>
      <w:r w:rsidR="00517AF8">
        <w:rPr>
          <w:rFonts w:eastAsia="맑은 고딕"/>
          <w:lang w:eastAsia="ko-KR"/>
        </w:rPr>
        <w:t xml:space="preserve"> (</w:t>
      </w:r>
      <w:proofErr w:type="spellStart"/>
      <w:r w:rsidR="00517AF8">
        <w:rPr>
          <w:rFonts w:eastAsia="맑은 고딕"/>
          <w:lang w:eastAsia="ko-KR"/>
        </w:rPr>
        <w:t>RMa_A</w:t>
      </w:r>
      <w:proofErr w:type="spellEnd"/>
      <w:r w:rsidR="00517AF8">
        <w:rPr>
          <w:rFonts w:eastAsia="맑은 고딕"/>
          <w:lang w:eastAsia="ko-KR"/>
        </w:rPr>
        <w:t>)</w:t>
      </w:r>
      <w:r>
        <w:rPr>
          <w:rFonts w:eastAsia="맑은 고딕"/>
          <w:lang w:eastAsia="ko-KR"/>
        </w:rPr>
        <w:t xml:space="preserve"> and</w:t>
      </w:r>
      <w:r w:rsidR="00FE6776">
        <w:rPr>
          <w:rFonts w:eastAsia="맑은 고딕"/>
          <w:lang w:eastAsia="ko-KR"/>
        </w:rPr>
        <w:t xml:space="preserve"> </w:t>
      </w:r>
      <w:r>
        <w:rPr>
          <w:rFonts w:eastAsia="맑은 고딕"/>
          <w:lang w:eastAsia="ko-KR"/>
        </w:rPr>
        <w:t>channel model</w:t>
      </w:r>
      <w:r w:rsidR="00FE6776">
        <w:rPr>
          <w:rFonts w:eastAsia="맑은 고딕"/>
          <w:lang w:eastAsia="ko-KR"/>
        </w:rPr>
        <w:t xml:space="preserve"> B</w:t>
      </w:r>
      <w:r w:rsidR="00517AF8">
        <w:rPr>
          <w:rFonts w:eastAsia="맑은 고딕"/>
          <w:lang w:eastAsia="ko-KR"/>
        </w:rPr>
        <w:t xml:space="preserve"> (</w:t>
      </w:r>
      <w:proofErr w:type="spellStart"/>
      <w:r w:rsidR="00517AF8">
        <w:rPr>
          <w:rFonts w:eastAsia="맑은 고딕"/>
          <w:lang w:eastAsia="ko-KR"/>
        </w:rPr>
        <w:t>RMa_B</w:t>
      </w:r>
      <w:proofErr w:type="spellEnd"/>
      <w:r w:rsidR="00517AF8">
        <w:rPr>
          <w:rFonts w:eastAsia="맑은 고딕"/>
          <w:lang w:eastAsia="ko-KR"/>
        </w:rPr>
        <w:t>)</w:t>
      </w:r>
      <w:r w:rsidR="00C5368A">
        <w:rPr>
          <w:rFonts w:eastAsia="맑은 고딕"/>
          <w:lang w:eastAsia="ko-KR"/>
        </w:rPr>
        <w:t xml:space="preserve"> for 700MHz and 4GHz, respectively.</w:t>
      </w:r>
      <w:r>
        <w:rPr>
          <w:rFonts w:eastAsia="맑은 고딕"/>
          <w:lang w:eastAsia="ko-KR"/>
        </w:rPr>
        <w:t xml:space="preserve"> Other</w:t>
      </w:r>
      <w:r w:rsidR="00FE6776">
        <w:rPr>
          <w:rFonts w:eastAsia="맑은 고딕"/>
          <w:lang w:eastAsia="ko-KR"/>
        </w:rPr>
        <w:t xml:space="preserve"> system level</w:t>
      </w:r>
      <w:r>
        <w:rPr>
          <w:rFonts w:eastAsia="맑은 고딕"/>
          <w:lang w:eastAsia="ko-KR"/>
        </w:rPr>
        <w:t xml:space="preserve"> evaluation assumptions </w:t>
      </w:r>
      <w:r w:rsidR="00517AF8">
        <w:rPr>
          <w:rFonts w:eastAsia="맑은 고딕"/>
          <w:lang w:eastAsia="ko-KR"/>
        </w:rPr>
        <w:t xml:space="preserve">and parameters </w:t>
      </w:r>
      <w:r>
        <w:rPr>
          <w:rFonts w:eastAsia="맑은 고딕"/>
          <w:lang w:eastAsia="ko-KR"/>
        </w:rPr>
        <w:t>are listed in Table A1 in Annex.</w:t>
      </w: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03733D" w14:paraId="2D6F9643" w14:textId="77777777" w:rsidTr="0003733D">
        <w:tc>
          <w:tcPr>
            <w:tcW w:w="9962" w:type="dxa"/>
          </w:tcPr>
          <w:p w14:paraId="7530AAA0" w14:textId="5B17F0B8" w:rsidR="0003733D" w:rsidRPr="0003733D" w:rsidRDefault="00616F24" w:rsidP="0003733D">
            <w:pPr>
              <w:spacing w:before="120" w:after="120" w:line="240" w:lineRule="auto"/>
              <w:jc w:val="center"/>
              <w:rPr>
                <w:rFonts w:eastAsia="맑은 고딕"/>
                <w:lang w:eastAsia="ko-KR"/>
              </w:rPr>
            </w:pPr>
            <w:r w:rsidRPr="00616F24">
              <w:rPr>
                <w:rFonts w:eastAsia="맑은 고딕"/>
                <w:noProof/>
                <w:lang w:eastAsia="ko-KR"/>
              </w:rPr>
              <w:drawing>
                <wp:inline distT="0" distB="0" distL="0" distR="0" wp14:anchorId="306D925C" wp14:editId="79C53490">
                  <wp:extent cx="3596400" cy="2696400"/>
                  <wp:effectExtent l="0" t="0" r="0" b="889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96400" cy="2696400"/>
                          </a:xfrm>
                          <a:prstGeom prst="rect">
                            <a:avLst/>
                          </a:prstGeom>
                          <a:noFill/>
                          <a:ln>
                            <a:noFill/>
                          </a:ln>
                        </pic:spPr>
                      </pic:pic>
                    </a:graphicData>
                  </a:graphic>
                </wp:inline>
              </w:drawing>
            </w:r>
          </w:p>
        </w:tc>
      </w:tr>
      <w:tr w:rsidR="0003733D" w14:paraId="2772FFB6" w14:textId="77777777" w:rsidTr="0003733D">
        <w:tc>
          <w:tcPr>
            <w:tcW w:w="9962" w:type="dxa"/>
          </w:tcPr>
          <w:p w14:paraId="3799EF02" w14:textId="32003095" w:rsidR="0003733D" w:rsidRPr="00C5368A" w:rsidRDefault="0003733D" w:rsidP="0003733D">
            <w:pPr>
              <w:spacing w:before="120" w:after="120" w:line="240" w:lineRule="auto"/>
              <w:jc w:val="center"/>
              <w:rPr>
                <w:rFonts w:eastAsia="맑은 고딕"/>
                <w:lang w:eastAsia="ko-KR"/>
              </w:rPr>
            </w:pPr>
            <w:r>
              <w:rPr>
                <w:rFonts w:eastAsia="맑은 고딕" w:hint="eastAsia"/>
                <w:lang w:eastAsia="ko-KR"/>
              </w:rPr>
              <w:t>Fig. 1</w:t>
            </w:r>
            <w:r>
              <w:rPr>
                <w:rFonts w:eastAsia="맑은 고딕"/>
                <w:lang w:eastAsia="ko-KR"/>
              </w:rPr>
              <w:t>.</w:t>
            </w:r>
            <w:r>
              <w:rPr>
                <w:rFonts w:eastAsia="맑은 고딕" w:hint="eastAsia"/>
                <w:lang w:eastAsia="ko-KR"/>
              </w:rPr>
              <w:t xml:space="preserve"> 700MHz</w:t>
            </w:r>
          </w:p>
        </w:tc>
      </w:tr>
      <w:tr w:rsidR="0003733D" w14:paraId="3CD5E352" w14:textId="77777777" w:rsidTr="0003733D">
        <w:tc>
          <w:tcPr>
            <w:tcW w:w="9962" w:type="dxa"/>
          </w:tcPr>
          <w:p w14:paraId="1CC1408B" w14:textId="1B24D9A1" w:rsidR="0003733D" w:rsidRDefault="0003733D" w:rsidP="00C5368A">
            <w:pPr>
              <w:spacing w:before="120" w:after="120" w:line="240" w:lineRule="auto"/>
              <w:jc w:val="center"/>
              <w:rPr>
                <w:rFonts w:eastAsia="맑은 고딕"/>
                <w:lang w:eastAsia="ko-KR"/>
              </w:rPr>
            </w:pPr>
            <w:r w:rsidRPr="0003733D">
              <w:rPr>
                <w:rFonts w:eastAsia="맑은 고딕"/>
                <w:noProof/>
                <w:lang w:eastAsia="ko-KR"/>
              </w:rPr>
              <w:drawing>
                <wp:inline distT="0" distB="0" distL="0" distR="0" wp14:anchorId="127D533E" wp14:editId="6F8D092F">
                  <wp:extent cx="3603600" cy="2700000"/>
                  <wp:effectExtent l="0" t="0" r="0" b="571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03600" cy="2700000"/>
                          </a:xfrm>
                          <a:prstGeom prst="rect">
                            <a:avLst/>
                          </a:prstGeom>
                          <a:noFill/>
                          <a:ln>
                            <a:noFill/>
                          </a:ln>
                        </pic:spPr>
                      </pic:pic>
                    </a:graphicData>
                  </a:graphic>
                </wp:inline>
              </w:drawing>
            </w:r>
          </w:p>
        </w:tc>
      </w:tr>
      <w:tr w:rsidR="0003733D" w14:paraId="7211179F" w14:textId="77777777" w:rsidTr="0003733D">
        <w:tc>
          <w:tcPr>
            <w:tcW w:w="9962" w:type="dxa"/>
          </w:tcPr>
          <w:p w14:paraId="6D946C71" w14:textId="2E6BDC07" w:rsidR="0003733D" w:rsidRDefault="0003733D" w:rsidP="0003733D">
            <w:pPr>
              <w:spacing w:before="120" w:after="120" w:line="240" w:lineRule="auto"/>
              <w:jc w:val="center"/>
              <w:rPr>
                <w:rFonts w:eastAsia="맑은 고딕"/>
                <w:lang w:eastAsia="ko-KR"/>
              </w:rPr>
            </w:pPr>
            <w:r>
              <w:rPr>
                <w:rFonts w:eastAsia="맑은 고딕"/>
                <w:lang w:eastAsia="ko-KR"/>
              </w:rPr>
              <w:t>Fig. 2. 4GHz</w:t>
            </w:r>
          </w:p>
        </w:tc>
      </w:tr>
    </w:tbl>
    <w:p w14:paraId="13522A42" w14:textId="0802D2DD" w:rsidR="00C5368A" w:rsidRDefault="0003733D" w:rsidP="00CB24F8">
      <w:pPr>
        <w:spacing w:before="120" w:after="120" w:line="240" w:lineRule="auto"/>
        <w:rPr>
          <w:rFonts w:eastAsia="맑은 고딕"/>
          <w:lang w:eastAsia="ko-KR"/>
        </w:rPr>
      </w:pPr>
      <w:r>
        <w:rPr>
          <w:rFonts w:eastAsia="맑은 고딕" w:hint="eastAsia"/>
          <w:lang w:eastAsia="ko-KR"/>
        </w:rPr>
        <w:t xml:space="preserve">Based on the CDF curves, we can get the 50-th </w:t>
      </w:r>
      <w:r>
        <w:rPr>
          <w:rFonts w:eastAsia="맑은 고딕"/>
          <w:lang w:eastAsia="ko-KR"/>
        </w:rPr>
        <w:t xml:space="preserve">percentile SINR values as in Table </w:t>
      </w:r>
      <w:r w:rsidR="00ED44DD">
        <w:rPr>
          <w:rFonts w:eastAsia="맑은 고딕"/>
          <w:lang w:eastAsia="ko-KR"/>
        </w:rPr>
        <w:t>2</w:t>
      </w:r>
      <w:r>
        <w:rPr>
          <w:rFonts w:eastAsia="맑은 고딕"/>
          <w:lang w:eastAsia="ko-KR"/>
        </w:rPr>
        <w:t xml:space="preserve">. </w:t>
      </w:r>
    </w:p>
    <w:p w14:paraId="65617395" w14:textId="1D3BE85D" w:rsidR="00616F24" w:rsidRDefault="00616F24" w:rsidP="00616F24">
      <w:pPr>
        <w:pStyle w:val="ad"/>
        <w:keepNext/>
        <w:jc w:val="center"/>
      </w:pPr>
      <w:r>
        <w:t xml:space="preserve">Table </w:t>
      </w:r>
      <w:fldSimple w:instr=" SEQ Table \* ARABIC ">
        <w:r w:rsidR="009B6B03">
          <w:rPr>
            <w:noProof/>
          </w:rPr>
          <w:t>2</w:t>
        </w:r>
      </w:fldSimple>
      <w:r>
        <w:t xml:space="preserve">. </w:t>
      </w:r>
      <w:r>
        <w:rPr>
          <w:rFonts w:eastAsia="맑은 고딕"/>
          <w:lang w:eastAsia="ko-KR"/>
        </w:rPr>
        <w:t>50</w:t>
      </w:r>
      <w:r w:rsidRPr="00616F24">
        <w:rPr>
          <w:rFonts w:eastAsia="맑은 고딕"/>
          <w:vertAlign w:val="superscript"/>
          <w:lang w:eastAsia="ko-KR"/>
        </w:rPr>
        <w:t>th</w:t>
      </w:r>
      <w:r>
        <w:rPr>
          <w:rFonts w:eastAsia="맑은 고딕"/>
          <w:lang w:eastAsia="ko-KR"/>
        </w:rPr>
        <w:t xml:space="preserve"> </w:t>
      </w:r>
      <w:r>
        <w:rPr>
          <w:rFonts w:eastAsia="맑은 고딕" w:hint="eastAsia"/>
          <w:lang w:eastAsia="ko-KR"/>
        </w:rPr>
        <w:t>percentile</w:t>
      </w:r>
      <w:r w:rsidR="00485D19">
        <w:rPr>
          <w:rFonts w:eastAsia="맑은 고딕"/>
          <w:lang w:eastAsia="ko-KR"/>
        </w:rPr>
        <w:t xml:space="preserve"> value of</w:t>
      </w:r>
      <w:r>
        <w:rPr>
          <w:rFonts w:eastAsia="맑은 고딕" w:hint="eastAsia"/>
          <w:lang w:eastAsia="ko-KR"/>
        </w:rPr>
        <w:t xml:space="preserve"> UL pre-processing SINR [dB]</w:t>
      </w:r>
    </w:p>
    <w:tbl>
      <w:tblPr>
        <w:tblStyle w:val="af9"/>
        <w:tblW w:w="0" w:type="auto"/>
        <w:jc w:val="center"/>
        <w:tblLook w:val="04A0" w:firstRow="1" w:lastRow="0" w:firstColumn="1" w:lastColumn="0" w:noHBand="0" w:noVBand="1"/>
      </w:tblPr>
      <w:tblGrid>
        <w:gridCol w:w="2490"/>
        <w:gridCol w:w="2491"/>
        <w:gridCol w:w="2491"/>
      </w:tblGrid>
      <w:tr w:rsidR="00616F24" w14:paraId="4E866A54" w14:textId="77777777" w:rsidTr="00616F24">
        <w:trPr>
          <w:trHeight w:val="310"/>
          <w:jc w:val="center"/>
        </w:trPr>
        <w:tc>
          <w:tcPr>
            <w:tcW w:w="2490" w:type="dxa"/>
            <w:shd w:val="pct10" w:color="auto" w:fill="auto"/>
          </w:tcPr>
          <w:p w14:paraId="7A715B4A" w14:textId="77777777" w:rsidR="00616F24" w:rsidRPr="00616F24" w:rsidRDefault="00616F24" w:rsidP="00616F24">
            <w:pPr>
              <w:spacing w:before="120" w:after="120" w:line="240" w:lineRule="auto"/>
              <w:jc w:val="center"/>
              <w:rPr>
                <w:rFonts w:eastAsia="맑은 고딕"/>
                <w:lang w:eastAsia="ko-KR"/>
              </w:rPr>
            </w:pPr>
          </w:p>
        </w:tc>
        <w:tc>
          <w:tcPr>
            <w:tcW w:w="2491" w:type="dxa"/>
            <w:shd w:val="pct10" w:color="auto" w:fill="auto"/>
          </w:tcPr>
          <w:p w14:paraId="69C81A2B" w14:textId="23B852B6" w:rsidR="00616F24" w:rsidRDefault="00FD53D3" w:rsidP="00FD53D3">
            <w:pPr>
              <w:spacing w:before="120" w:after="120" w:line="240" w:lineRule="auto"/>
              <w:jc w:val="center"/>
              <w:rPr>
                <w:rFonts w:eastAsia="맑은 고딕"/>
                <w:lang w:eastAsia="ko-KR"/>
              </w:rPr>
            </w:pPr>
            <w:r>
              <w:rPr>
                <w:rFonts w:eastAsia="맑은 고딕"/>
                <w:lang w:eastAsia="ko-KR"/>
              </w:rPr>
              <w:t>Channel m</w:t>
            </w:r>
            <w:r w:rsidR="00616F24">
              <w:rPr>
                <w:rFonts w:eastAsia="맑은 고딕" w:hint="eastAsia"/>
                <w:lang w:eastAsia="ko-KR"/>
              </w:rPr>
              <w:t>odel A</w:t>
            </w:r>
          </w:p>
        </w:tc>
        <w:tc>
          <w:tcPr>
            <w:tcW w:w="2491" w:type="dxa"/>
            <w:shd w:val="pct10" w:color="auto" w:fill="auto"/>
          </w:tcPr>
          <w:p w14:paraId="4D5EF268" w14:textId="064DA6E6" w:rsidR="00616F24" w:rsidRDefault="00FD53D3" w:rsidP="00FD53D3">
            <w:pPr>
              <w:spacing w:before="120" w:after="120" w:line="240" w:lineRule="auto"/>
              <w:jc w:val="center"/>
              <w:rPr>
                <w:rFonts w:eastAsia="맑은 고딕"/>
                <w:lang w:eastAsia="ko-KR"/>
              </w:rPr>
            </w:pPr>
            <w:r>
              <w:rPr>
                <w:rFonts w:eastAsia="맑은 고딕"/>
                <w:lang w:eastAsia="ko-KR"/>
              </w:rPr>
              <w:t>Channel m</w:t>
            </w:r>
            <w:r w:rsidR="00616F24">
              <w:rPr>
                <w:rFonts w:eastAsia="맑은 고딕" w:hint="eastAsia"/>
                <w:lang w:eastAsia="ko-KR"/>
              </w:rPr>
              <w:t>odel B</w:t>
            </w:r>
          </w:p>
        </w:tc>
      </w:tr>
      <w:tr w:rsidR="00616F24" w14:paraId="2F13D3CC" w14:textId="77777777" w:rsidTr="00616F24">
        <w:trPr>
          <w:trHeight w:val="356"/>
          <w:jc w:val="center"/>
        </w:trPr>
        <w:tc>
          <w:tcPr>
            <w:tcW w:w="2490" w:type="dxa"/>
            <w:shd w:val="pct10" w:color="auto" w:fill="auto"/>
          </w:tcPr>
          <w:p w14:paraId="6E3FFA8F" w14:textId="27CFE76D" w:rsidR="00616F24" w:rsidRDefault="00616F24" w:rsidP="00616F24">
            <w:pPr>
              <w:spacing w:before="120" w:after="120" w:line="240" w:lineRule="auto"/>
              <w:jc w:val="center"/>
              <w:rPr>
                <w:rFonts w:eastAsia="맑은 고딕"/>
                <w:lang w:eastAsia="ko-KR"/>
              </w:rPr>
            </w:pPr>
            <w:r>
              <w:rPr>
                <w:rFonts w:eastAsia="맑은 고딕" w:hint="eastAsia"/>
                <w:lang w:eastAsia="ko-KR"/>
              </w:rPr>
              <w:t>700MHz</w:t>
            </w:r>
          </w:p>
        </w:tc>
        <w:tc>
          <w:tcPr>
            <w:tcW w:w="2491" w:type="dxa"/>
          </w:tcPr>
          <w:p w14:paraId="277C2CF9" w14:textId="31D7241C" w:rsidR="00616F24" w:rsidRDefault="00616F24" w:rsidP="00616F24">
            <w:pPr>
              <w:spacing w:before="120" w:after="120" w:line="240" w:lineRule="auto"/>
              <w:jc w:val="center"/>
              <w:rPr>
                <w:rFonts w:eastAsia="맑은 고딕"/>
                <w:lang w:eastAsia="ko-KR"/>
              </w:rPr>
            </w:pPr>
            <w:r>
              <w:rPr>
                <w:rFonts w:eastAsia="맑은 고딕" w:hint="eastAsia"/>
                <w:lang w:eastAsia="ko-KR"/>
              </w:rPr>
              <w:t>9.92</w:t>
            </w:r>
          </w:p>
        </w:tc>
        <w:tc>
          <w:tcPr>
            <w:tcW w:w="2491" w:type="dxa"/>
          </w:tcPr>
          <w:p w14:paraId="61D60B05" w14:textId="0E1D948E" w:rsidR="00616F24" w:rsidRDefault="00616F24" w:rsidP="00616F24">
            <w:pPr>
              <w:spacing w:before="120" w:after="120" w:line="240" w:lineRule="auto"/>
              <w:jc w:val="center"/>
              <w:rPr>
                <w:rFonts w:eastAsia="맑은 고딕"/>
                <w:lang w:eastAsia="ko-KR"/>
              </w:rPr>
            </w:pPr>
            <w:r>
              <w:rPr>
                <w:rFonts w:eastAsia="맑은 고딕" w:hint="eastAsia"/>
                <w:lang w:eastAsia="ko-KR"/>
              </w:rPr>
              <w:t>9.73</w:t>
            </w:r>
          </w:p>
        </w:tc>
      </w:tr>
      <w:tr w:rsidR="00616F24" w14:paraId="72EB9D8A" w14:textId="77777777" w:rsidTr="00616F24">
        <w:trPr>
          <w:trHeight w:val="407"/>
          <w:jc w:val="center"/>
        </w:trPr>
        <w:tc>
          <w:tcPr>
            <w:tcW w:w="2490" w:type="dxa"/>
            <w:shd w:val="pct10" w:color="auto" w:fill="auto"/>
          </w:tcPr>
          <w:p w14:paraId="2C0C4F15" w14:textId="02F285BA" w:rsidR="00616F24" w:rsidRDefault="00616F24" w:rsidP="00616F24">
            <w:pPr>
              <w:spacing w:before="120" w:after="120" w:line="240" w:lineRule="auto"/>
              <w:jc w:val="center"/>
              <w:rPr>
                <w:rFonts w:eastAsia="맑은 고딕"/>
                <w:lang w:eastAsia="ko-KR"/>
              </w:rPr>
            </w:pPr>
            <w:r>
              <w:rPr>
                <w:rFonts w:eastAsia="맑은 고딕" w:hint="eastAsia"/>
                <w:lang w:eastAsia="ko-KR"/>
              </w:rPr>
              <w:t>4GHz</w:t>
            </w:r>
          </w:p>
        </w:tc>
        <w:tc>
          <w:tcPr>
            <w:tcW w:w="2491" w:type="dxa"/>
          </w:tcPr>
          <w:p w14:paraId="6F4295EB" w14:textId="3DFD0840" w:rsidR="00616F24" w:rsidRDefault="00616F24" w:rsidP="00616F24">
            <w:pPr>
              <w:spacing w:before="120" w:after="120" w:line="240" w:lineRule="auto"/>
              <w:jc w:val="center"/>
              <w:rPr>
                <w:rFonts w:eastAsia="맑은 고딕"/>
                <w:lang w:eastAsia="ko-KR"/>
              </w:rPr>
            </w:pPr>
            <w:r>
              <w:rPr>
                <w:rFonts w:eastAsia="맑은 고딕" w:hint="eastAsia"/>
                <w:lang w:eastAsia="ko-KR"/>
              </w:rPr>
              <w:t>8.87</w:t>
            </w:r>
          </w:p>
        </w:tc>
        <w:tc>
          <w:tcPr>
            <w:tcW w:w="2491" w:type="dxa"/>
          </w:tcPr>
          <w:p w14:paraId="687E4889" w14:textId="3A31B0D0" w:rsidR="00616F24" w:rsidRDefault="00616F24" w:rsidP="00616F24">
            <w:pPr>
              <w:spacing w:before="120" w:after="120" w:line="240" w:lineRule="auto"/>
              <w:jc w:val="center"/>
              <w:rPr>
                <w:rFonts w:eastAsia="맑은 고딕"/>
                <w:lang w:eastAsia="ko-KR"/>
              </w:rPr>
            </w:pPr>
            <w:r>
              <w:rPr>
                <w:rFonts w:eastAsia="맑은 고딕" w:hint="eastAsia"/>
                <w:lang w:eastAsia="ko-KR"/>
              </w:rPr>
              <w:t>8.84</w:t>
            </w:r>
          </w:p>
        </w:tc>
      </w:tr>
    </w:tbl>
    <w:p w14:paraId="6B7D3E79" w14:textId="55B17D5D" w:rsidR="00E8487F" w:rsidRDefault="00E8487F" w:rsidP="00E8487F">
      <w:pPr>
        <w:tabs>
          <w:tab w:val="left" w:pos="1440"/>
        </w:tabs>
        <w:spacing w:line="240" w:lineRule="auto"/>
        <w:jc w:val="left"/>
        <w:rPr>
          <w:color w:val="000000"/>
          <w:lang w:eastAsia="ko-KR"/>
        </w:rPr>
      </w:pPr>
    </w:p>
    <w:p w14:paraId="5639BB17" w14:textId="674327F7" w:rsidR="002A1BD6" w:rsidRPr="00ED44DD" w:rsidRDefault="00B44E73" w:rsidP="00CB24F8">
      <w:pPr>
        <w:keepNext/>
        <w:keepLines/>
        <w:widowControl w:val="0"/>
        <w:tabs>
          <w:tab w:val="left" w:pos="1701"/>
        </w:tabs>
        <w:overflowPunct w:val="0"/>
        <w:autoSpaceDE w:val="0"/>
        <w:autoSpaceDN w:val="0"/>
        <w:adjustRightInd w:val="0"/>
        <w:spacing w:before="120" w:line="240" w:lineRule="auto"/>
        <w:ind w:left="1701" w:hanging="1701"/>
        <w:jc w:val="left"/>
        <w:textAlignment w:val="baseline"/>
        <w:rPr>
          <w:rFonts w:eastAsia="SimSun"/>
          <w:color w:val="000000"/>
          <w:sz w:val="24"/>
          <w:lang w:eastAsia="ko-KR"/>
        </w:rPr>
      </w:pPr>
      <w:r>
        <w:rPr>
          <w:rFonts w:eastAsia="바탕"/>
          <w:b/>
          <w:noProof/>
          <w:szCs w:val="22"/>
          <w:lang w:eastAsia="zh-CN"/>
        </w:rPr>
        <w:t>Observation</w:t>
      </w:r>
      <w:r w:rsidR="002A1BD6" w:rsidRPr="00CB24F8">
        <w:rPr>
          <w:rFonts w:eastAsia="바탕"/>
          <w:b/>
          <w:noProof/>
          <w:szCs w:val="22"/>
          <w:lang w:eastAsia="zh-CN"/>
        </w:rPr>
        <w:t xml:space="preserve"> 1:</w:t>
      </w:r>
      <w:r w:rsidR="002A1BD6" w:rsidRPr="00CB24F8">
        <w:rPr>
          <w:rFonts w:eastAsia="바탕"/>
          <w:b/>
          <w:noProof/>
          <w:szCs w:val="22"/>
          <w:lang w:eastAsia="zh-CN"/>
        </w:rPr>
        <w:tab/>
      </w:r>
      <w:r w:rsidR="00ED44DD">
        <w:rPr>
          <w:rFonts w:eastAsia="바탕"/>
          <w:b/>
          <w:noProof/>
          <w:szCs w:val="22"/>
          <w:lang w:eastAsia="zh-CN"/>
        </w:rPr>
        <w:t>CDF curves of UL SINR v</w:t>
      </w:r>
      <w:r w:rsidR="00517AF8">
        <w:rPr>
          <w:rFonts w:eastAsia="바탕"/>
          <w:b/>
          <w:noProof/>
          <w:szCs w:val="22"/>
          <w:lang w:eastAsia="zh-CN"/>
        </w:rPr>
        <w:t>a</w:t>
      </w:r>
      <w:r w:rsidR="00ED44DD">
        <w:rPr>
          <w:rFonts w:eastAsia="바탕"/>
          <w:b/>
          <w:noProof/>
          <w:szCs w:val="22"/>
          <w:lang w:eastAsia="zh-CN"/>
        </w:rPr>
        <w:t xml:space="preserve">lues </w:t>
      </w:r>
      <w:r w:rsidR="00517AF8">
        <w:rPr>
          <w:rFonts w:eastAsia="바탕"/>
          <w:b/>
          <w:noProof/>
          <w:szCs w:val="22"/>
          <w:lang w:eastAsia="zh-CN"/>
        </w:rPr>
        <w:t xml:space="preserve">for channel model A and channel model B </w:t>
      </w:r>
      <w:r w:rsidR="00ED44DD">
        <w:rPr>
          <w:rFonts w:eastAsia="바탕"/>
          <w:b/>
          <w:noProof/>
          <w:szCs w:val="22"/>
          <w:lang w:eastAsia="zh-CN"/>
        </w:rPr>
        <w:t>are close</w:t>
      </w:r>
      <w:r w:rsidR="00517AF8">
        <w:rPr>
          <w:rFonts w:eastAsia="바탕"/>
          <w:b/>
          <w:noProof/>
          <w:szCs w:val="22"/>
          <w:lang w:eastAsia="zh-CN"/>
        </w:rPr>
        <w:t xml:space="preserve">; </w:t>
      </w:r>
      <w:r w:rsidR="00ED44DD">
        <w:rPr>
          <w:rFonts w:eastAsia="바탕"/>
          <w:b/>
          <w:noProof/>
          <w:szCs w:val="22"/>
          <w:lang w:eastAsia="zh-CN"/>
        </w:rPr>
        <w:t xml:space="preserve"> </w:t>
      </w:r>
      <w:r w:rsidR="00517AF8">
        <w:rPr>
          <w:rFonts w:eastAsia="바탕"/>
          <w:b/>
          <w:noProof/>
          <w:szCs w:val="22"/>
          <w:lang w:eastAsia="zh-CN"/>
        </w:rPr>
        <w:t>the</w:t>
      </w:r>
      <w:r w:rsidR="00ED44DD">
        <w:rPr>
          <w:rFonts w:eastAsia="바탕"/>
          <w:b/>
          <w:noProof/>
          <w:szCs w:val="22"/>
          <w:lang w:eastAsia="zh-CN"/>
        </w:rPr>
        <w:t xml:space="preserve"> 50-th percentile SINR values</w:t>
      </w:r>
      <w:r w:rsidR="00517AF8">
        <w:rPr>
          <w:rFonts w:eastAsia="바탕"/>
          <w:b/>
          <w:noProof/>
          <w:szCs w:val="22"/>
          <w:lang w:eastAsia="zh-CN"/>
        </w:rPr>
        <w:t xml:space="preserve"> are almost same</w:t>
      </w:r>
      <w:r w:rsidR="00ED44DD">
        <w:rPr>
          <w:rFonts w:eastAsia="바탕"/>
          <w:b/>
          <w:noProof/>
          <w:szCs w:val="22"/>
          <w:lang w:eastAsia="zh-CN"/>
        </w:rPr>
        <w:t xml:space="preserve">. </w:t>
      </w:r>
    </w:p>
    <w:p w14:paraId="18E772F1" w14:textId="3D5CFC32" w:rsidR="00BE2599" w:rsidRDefault="00BE2599" w:rsidP="00E8487F">
      <w:pPr>
        <w:tabs>
          <w:tab w:val="left" w:pos="1440"/>
        </w:tabs>
        <w:spacing w:line="240" w:lineRule="auto"/>
        <w:jc w:val="left"/>
        <w:rPr>
          <w:color w:val="000000"/>
          <w:lang w:eastAsia="ko-KR"/>
        </w:rPr>
      </w:pPr>
    </w:p>
    <w:p w14:paraId="28CB0840" w14:textId="720A67F7" w:rsidR="00FE6776" w:rsidRPr="00BE2599" w:rsidRDefault="00FE6776" w:rsidP="00FE6776">
      <w:pPr>
        <w:pStyle w:val="2"/>
        <w:spacing w:before="180" w:after="180" w:line="240" w:lineRule="auto"/>
        <w:ind w:left="578" w:hanging="578"/>
        <w:rPr>
          <w:lang w:eastAsia="ko-KR"/>
        </w:rPr>
      </w:pPr>
      <w:r>
        <w:rPr>
          <w:lang w:eastAsia="ko-KR"/>
        </w:rPr>
        <w:t>Link level evaluation results</w:t>
      </w:r>
    </w:p>
    <w:p w14:paraId="7822B137" w14:textId="72E99535" w:rsidR="008F0F76" w:rsidRDefault="00FE6776" w:rsidP="00CB24F8">
      <w:pPr>
        <w:spacing w:before="120" w:after="120" w:line="240" w:lineRule="auto"/>
        <w:rPr>
          <w:rFonts w:eastAsia="맑은 고딕"/>
          <w:lang w:eastAsia="ko-KR"/>
        </w:rPr>
      </w:pPr>
      <w:r>
        <w:rPr>
          <w:rFonts w:eastAsia="맑은 고딕"/>
          <w:lang w:eastAsia="ko-KR"/>
        </w:rPr>
        <w:t xml:space="preserve">To run link level simulation, </w:t>
      </w:r>
      <w:r w:rsidR="00ED44DD">
        <w:rPr>
          <w:rFonts w:eastAsia="맑은 고딕"/>
          <w:lang w:eastAsia="ko-KR"/>
        </w:rPr>
        <w:t xml:space="preserve">mean </w:t>
      </w:r>
      <w:proofErr w:type="spellStart"/>
      <w:r w:rsidR="00ED44DD">
        <w:rPr>
          <w:rFonts w:eastAsia="맑은 고딕"/>
          <w:lang w:eastAsia="ko-KR"/>
        </w:rPr>
        <w:t>ZoD</w:t>
      </w:r>
      <w:proofErr w:type="spellEnd"/>
      <w:r w:rsidR="00ED44DD">
        <w:rPr>
          <w:rFonts w:eastAsia="맑은 고딕"/>
          <w:lang w:eastAsia="ko-KR"/>
        </w:rPr>
        <w:t xml:space="preserve"> spread</w:t>
      </w:r>
      <w:r>
        <w:rPr>
          <w:rFonts w:eastAsia="맑은 고딕"/>
          <w:lang w:eastAsia="ko-KR"/>
        </w:rPr>
        <w:t xml:space="preserve"> </w:t>
      </w:r>
      <w:r w:rsidR="00ED44DD">
        <w:rPr>
          <w:rFonts w:eastAsia="맑은 고딕"/>
          <w:lang w:eastAsia="ko-KR"/>
        </w:rPr>
        <w:t xml:space="preserve">should be computed from the system level simulator. </w:t>
      </w:r>
      <w:r w:rsidR="00976A48">
        <w:rPr>
          <w:rFonts w:eastAsia="맑은 고딕"/>
          <w:lang w:eastAsia="ko-KR"/>
        </w:rPr>
        <w:t>During RAN1-#92bis, the following</w:t>
      </w:r>
      <w:r w:rsidR="00ED44DD">
        <w:rPr>
          <w:rFonts w:eastAsia="맑은 고딕"/>
          <w:lang w:eastAsia="ko-KR"/>
        </w:rPr>
        <w:t xml:space="preserve"> procedure</w:t>
      </w:r>
      <w:r w:rsidR="00976A48">
        <w:rPr>
          <w:rFonts w:eastAsia="맑은 고딕"/>
          <w:lang w:eastAsia="ko-KR"/>
        </w:rPr>
        <w:t xml:space="preserve"> has been agreed to</w:t>
      </w:r>
      <w:r w:rsidR="00ED44DD">
        <w:rPr>
          <w:rFonts w:eastAsia="맑은 고딕"/>
          <w:lang w:eastAsia="ko-KR"/>
        </w:rPr>
        <w:t xml:space="preserve"> compute</w:t>
      </w:r>
      <w:r w:rsidR="00976A48">
        <w:rPr>
          <w:rFonts w:eastAsia="맑은 고딕"/>
          <w:lang w:eastAsia="ko-KR"/>
        </w:rPr>
        <w:t xml:space="preserve"> mean </w:t>
      </w:r>
      <w:proofErr w:type="spellStart"/>
      <w:r w:rsidR="00976A48">
        <w:rPr>
          <w:rFonts w:eastAsia="맑은 고딕"/>
          <w:lang w:eastAsia="ko-KR"/>
        </w:rPr>
        <w:t>ZoD</w:t>
      </w:r>
      <w:proofErr w:type="spellEnd"/>
      <w:r w:rsidR="00976A48">
        <w:rPr>
          <w:rFonts w:eastAsia="맑은 고딕"/>
          <w:lang w:eastAsia="ko-KR"/>
        </w:rPr>
        <w:t xml:space="preserve"> spread</w:t>
      </w:r>
      <w:r w:rsidR="00ED44DD">
        <w:rPr>
          <w:rFonts w:eastAsia="맑은 고딕"/>
          <w:lang w:eastAsia="ko-KR"/>
        </w:rPr>
        <w:t xml:space="preserve"> from system level evaluation</w:t>
      </w:r>
      <w:r w:rsidR="00105A42">
        <w:rPr>
          <w:rFonts w:eastAsia="맑은 고딕"/>
          <w:lang w:eastAsia="ko-KR"/>
        </w:rPr>
        <w:t xml:space="preserve"> [</w:t>
      </w:r>
      <w:r w:rsidR="00DC241B">
        <w:rPr>
          <w:rFonts w:eastAsia="맑은 고딕"/>
          <w:lang w:eastAsia="ko-KR"/>
        </w:rPr>
        <w:t>3</w:t>
      </w:r>
      <w:r w:rsidR="00105A42">
        <w:rPr>
          <w:rFonts w:eastAsia="맑은 고딕"/>
          <w:lang w:eastAsia="ko-KR"/>
        </w:rPr>
        <w:t>]</w:t>
      </w:r>
      <w:r w:rsidR="00976A48">
        <w:rPr>
          <w:rFonts w:eastAsia="맑은 고딕"/>
          <w:lang w:eastAsia="ko-KR"/>
        </w:rPr>
        <w:t xml:space="preserve">:  </w:t>
      </w:r>
    </w:p>
    <w:tbl>
      <w:tblPr>
        <w:tblStyle w:val="af9"/>
        <w:tblW w:w="0" w:type="auto"/>
        <w:tblLook w:val="04A0" w:firstRow="1" w:lastRow="0" w:firstColumn="1" w:lastColumn="0" w:noHBand="0" w:noVBand="1"/>
      </w:tblPr>
      <w:tblGrid>
        <w:gridCol w:w="9962"/>
      </w:tblGrid>
      <w:tr w:rsidR="00976A48" w14:paraId="2169C166" w14:textId="77777777" w:rsidTr="00976A48">
        <w:tc>
          <w:tcPr>
            <w:tcW w:w="9962" w:type="dxa"/>
          </w:tcPr>
          <w:p w14:paraId="1D500202" w14:textId="5B44E199" w:rsidR="00976A48" w:rsidRPr="00976A48" w:rsidRDefault="00976A48" w:rsidP="00976A48">
            <w:pPr>
              <w:pStyle w:val="afb"/>
              <w:numPr>
                <w:ilvl w:val="0"/>
                <w:numId w:val="11"/>
              </w:numPr>
              <w:spacing w:before="120" w:after="120" w:line="240" w:lineRule="auto"/>
              <w:ind w:leftChars="0" w:left="470" w:hanging="357"/>
              <w:rPr>
                <w:rFonts w:eastAsia="바탕"/>
                <w:b/>
                <w:sz w:val="20"/>
                <w:szCs w:val="21"/>
                <w:lang w:eastAsia="en-US"/>
              </w:rPr>
            </w:pPr>
            <w:r w:rsidRPr="00976A48">
              <w:rPr>
                <w:rFonts w:eastAsia="맑은 고딕"/>
                <w:lang w:eastAsia="ko-KR"/>
              </w:rPr>
              <w:t xml:space="preserve">Use the 50%-tile point of CDF of the mean value of </w:t>
            </w:r>
            <w:proofErr w:type="spellStart"/>
            <w:r w:rsidRPr="00976A48">
              <w:rPr>
                <w:rFonts w:eastAsia="맑은 고딕"/>
                <w:lang w:eastAsia="ko-KR"/>
              </w:rPr>
              <w:t>ZoD</w:t>
            </w:r>
            <w:proofErr w:type="spellEnd"/>
            <w:r w:rsidRPr="00976A48">
              <w:rPr>
                <w:rFonts w:eastAsia="맑은 고딕"/>
                <w:lang w:eastAsia="ko-KR"/>
              </w:rPr>
              <w:t xml:space="preserve"> spread of all UEs based on UE dropping in system level simulation. The mean value of </w:t>
            </w:r>
            <w:proofErr w:type="spellStart"/>
            <w:r w:rsidRPr="00976A48">
              <w:rPr>
                <w:rFonts w:eastAsia="맑은 고딕"/>
                <w:lang w:eastAsia="ko-KR"/>
              </w:rPr>
              <w:t>ZoD</w:t>
            </w:r>
            <w:proofErr w:type="spellEnd"/>
            <w:r w:rsidRPr="00976A48">
              <w:rPr>
                <w:rFonts w:eastAsia="맑은 고딕"/>
                <w:lang w:eastAsia="ko-KR"/>
              </w:rPr>
              <w:t xml:space="preserve"> spread of a UE is calculated according to the formula given in Table 1 and Table 2 for Dense Urban and Rural test environment, respectively, where d2D and </w:t>
            </w:r>
            <w:proofErr w:type="spellStart"/>
            <w:r w:rsidRPr="00976A48">
              <w:rPr>
                <w:rFonts w:eastAsia="맑은 고딕"/>
                <w:lang w:eastAsia="ko-KR"/>
              </w:rPr>
              <w:t>hUT</w:t>
            </w:r>
            <w:proofErr w:type="spellEnd"/>
            <w:r w:rsidRPr="00976A48">
              <w:rPr>
                <w:rFonts w:eastAsia="맑은 고딕"/>
                <w:lang w:eastAsia="ko-KR"/>
              </w:rPr>
              <w:t xml:space="preserve"> of a UE is determined by the UE dropping.</w:t>
            </w:r>
          </w:p>
        </w:tc>
      </w:tr>
    </w:tbl>
    <w:p w14:paraId="7FEE792A" w14:textId="2CDCC31D" w:rsidR="00485D19" w:rsidRDefault="00976A48" w:rsidP="00CB24F8">
      <w:pPr>
        <w:spacing w:before="120" w:after="120" w:line="240" w:lineRule="auto"/>
        <w:rPr>
          <w:rFonts w:eastAsia="맑은 고딕"/>
          <w:lang w:eastAsia="ko-KR"/>
        </w:rPr>
      </w:pPr>
      <w:r>
        <w:rPr>
          <w:rFonts w:eastAsia="맑은 고딕" w:hint="eastAsia"/>
          <w:lang w:eastAsia="ko-KR"/>
        </w:rPr>
        <w:t xml:space="preserve">In Table </w:t>
      </w:r>
      <w:r w:rsidR="00ED44DD">
        <w:rPr>
          <w:rFonts w:eastAsia="맑은 고딕"/>
          <w:lang w:eastAsia="ko-KR"/>
        </w:rPr>
        <w:t>3</w:t>
      </w:r>
      <w:r>
        <w:rPr>
          <w:rFonts w:eastAsia="맑은 고딕" w:hint="eastAsia"/>
          <w:lang w:eastAsia="ko-KR"/>
        </w:rPr>
        <w:t xml:space="preserve">, </w:t>
      </w:r>
      <w:r w:rsidR="006E13FB">
        <w:rPr>
          <w:rFonts w:eastAsia="맑은 고딕"/>
          <w:lang w:eastAsia="ko-KR"/>
        </w:rPr>
        <w:t>the 50-</w:t>
      </w:r>
      <w:r w:rsidR="006E13FB">
        <w:rPr>
          <w:rFonts w:eastAsia="맑은 고딕" w:hint="eastAsia"/>
          <w:lang w:eastAsia="ko-KR"/>
        </w:rPr>
        <w:t xml:space="preserve">th </w:t>
      </w:r>
      <w:r w:rsidR="006E13FB">
        <w:rPr>
          <w:rFonts w:eastAsia="맑은 고딕"/>
          <w:lang w:eastAsia="ko-KR"/>
        </w:rPr>
        <w:t>percentile</w:t>
      </w:r>
      <w:r w:rsidR="00485D19">
        <w:rPr>
          <w:rFonts w:eastAsia="맑은 고딕"/>
          <w:lang w:eastAsia="ko-KR"/>
        </w:rPr>
        <w:t xml:space="preserve"> point of</w:t>
      </w:r>
      <w:r w:rsidR="006E13FB">
        <w:rPr>
          <w:rFonts w:eastAsia="맑은 고딕"/>
          <w:lang w:eastAsia="ko-KR"/>
        </w:rPr>
        <w:t xml:space="preserve"> mean </w:t>
      </w:r>
      <w:proofErr w:type="spellStart"/>
      <w:r w:rsidR="006E13FB">
        <w:rPr>
          <w:rFonts w:eastAsia="맑은 고딕"/>
          <w:lang w:eastAsia="ko-KR"/>
        </w:rPr>
        <w:t>ZoD</w:t>
      </w:r>
      <w:proofErr w:type="spellEnd"/>
      <w:r w:rsidR="006E13FB">
        <w:rPr>
          <w:rFonts w:eastAsia="맑은 고딕"/>
          <w:lang w:eastAsia="ko-KR"/>
        </w:rPr>
        <w:t xml:space="preserve"> spread</w:t>
      </w:r>
      <w:r w:rsidR="00485D19">
        <w:rPr>
          <w:rFonts w:eastAsia="맑은 고딕"/>
          <w:lang w:eastAsia="ko-KR"/>
        </w:rPr>
        <w:t xml:space="preserve"> obtained from system level simulator</w:t>
      </w:r>
      <w:r w:rsidR="006E13FB">
        <w:rPr>
          <w:rFonts w:eastAsia="맑은 고딕"/>
          <w:lang w:eastAsia="ko-KR"/>
        </w:rPr>
        <w:t xml:space="preserve"> is provided.</w:t>
      </w:r>
      <w:r w:rsidR="00485D19">
        <w:rPr>
          <w:rFonts w:eastAsia="맑은 고딕"/>
          <w:lang w:eastAsia="ko-KR"/>
        </w:rPr>
        <w:t xml:space="preserve"> It can be noted that mean </w:t>
      </w:r>
      <w:proofErr w:type="spellStart"/>
      <w:r w:rsidR="00485D19">
        <w:rPr>
          <w:rFonts w:eastAsia="맑은 고딕"/>
          <w:lang w:eastAsia="ko-KR"/>
        </w:rPr>
        <w:t>ZoD</w:t>
      </w:r>
      <w:proofErr w:type="spellEnd"/>
      <w:r w:rsidR="00485D19">
        <w:rPr>
          <w:rFonts w:eastAsia="맑은 고딕"/>
          <w:lang w:eastAsia="ko-KR"/>
        </w:rPr>
        <w:t xml:space="preserve"> spread does not depends on channel model and carrier frequency but LOS/NLOS condition.</w:t>
      </w:r>
    </w:p>
    <w:p w14:paraId="35FAA525" w14:textId="26C99F2A" w:rsidR="00485D19" w:rsidRDefault="00ED44DD" w:rsidP="00485D19">
      <w:pPr>
        <w:pStyle w:val="ad"/>
        <w:keepNext/>
        <w:jc w:val="center"/>
      </w:pPr>
      <w:r>
        <w:t>Table 3</w:t>
      </w:r>
      <w:r w:rsidR="00485D19">
        <w:t xml:space="preserve">. </w:t>
      </w:r>
      <w:r w:rsidR="00485D19">
        <w:rPr>
          <w:rFonts w:eastAsia="맑은 고딕"/>
          <w:lang w:eastAsia="ko-KR"/>
        </w:rPr>
        <w:t>50</w:t>
      </w:r>
      <w:r w:rsidR="00485D19" w:rsidRPr="00616F24">
        <w:rPr>
          <w:rFonts w:eastAsia="맑은 고딕"/>
          <w:vertAlign w:val="superscript"/>
          <w:lang w:eastAsia="ko-KR"/>
        </w:rPr>
        <w:t>th</w:t>
      </w:r>
      <w:r w:rsidR="00485D19">
        <w:rPr>
          <w:rFonts w:eastAsia="맑은 고딕"/>
          <w:lang w:eastAsia="ko-KR"/>
        </w:rPr>
        <w:t xml:space="preserve"> </w:t>
      </w:r>
      <w:r w:rsidR="00485D19">
        <w:rPr>
          <w:rFonts w:eastAsia="맑은 고딕" w:hint="eastAsia"/>
          <w:lang w:eastAsia="ko-KR"/>
        </w:rPr>
        <w:t xml:space="preserve">percentile </w:t>
      </w:r>
      <w:r w:rsidR="00485D19">
        <w:rPr>
          <w:rFonts w:eastAsia="맑은 고딕"/>
          <w:lang w:eastAsia="ko-KR"/>
        </w:rPr>
        <w:t xml:space="preserve">value of mean </w:t>
      </w:r>
      <w:proofErr w:type="spellStart"/>
      <w:r w:rsidR="00485D19">
        <w:rPr>
          <w:rFonts w:eastAsia="맑은 고딕"/>
          <w:lang w:eastAsia="ko-KR"/>
        </w:rPr>
        <w:t>ZoD</w:t>
      </w:r>
      <w:proofErr w:type="spellEnd"/>
      <w:r w:rsidR="00485D19">
        <w:rPr>
          <w:rFonts w:eastAsia="맑은 고딕"/>
          <w:lang w:eastAsia="ko-KR"/>
        </w:rPr>
        <w:t xml:space="preserve"> spread</w:t>
      </w:r>
      <w:r w:rsidR="0054626D">
        <w:rPr>
          <w:rFonts w:eastAsia="맑은 고딕"/>
          <w:lang w:eastAsia="ko-KR"/>
        </w:rPr>
        <w:t xml:space="preserve"> [degree]</w:t>
      </w:r>
    </w:p>
    <w:tbl>
      <w:tblPr>
        <w:tblStyle w:val="af9"/>
        <w:tblW w:w="0" w:type="auto"/>
        <w:jc w:val="center"/>
        <w:tblLook w:val="04A0" w:firstRow="1" w:lastRow="0" w:firstColumn="1" w:lastColumn="0" w:noHBand="0" w:noVBand="1"/>
      </w:tblPr>
      <w:tblGrid>
        <w:gridCol w:w="2691"/>
        <w:gridCol w:w="2691"/>
      </w:tblGrid>
      <w:tr w:rsidR="00485D19" w14:paraId="3228B3AC" w14:textId="77777777" w:rsidTr="00517AF8">
        <w:trPr>
          <w:trHeight w:val="310"/>
          <w:jc w:val="center"/>
        </w:trPr>
        <w:tc>
          <w:tcPr>
            <w:tcW w:w="2691" w:type="dxa"/>
            <w:shd w:val="pct10" w:color="auto" w:fill="auto"/>
          </w:tcPr>
          <w:p w14:paraId="6B9E5993" w14:textId="77777777" w:rsidR="00485D19" w:rsidRPr="00616F24" w:rsidRDefault="00485D19" w:rsidP="00362475">
            <w:pPr>
              <w:spacing w:before="120" w:after="120" w:line="240" w:lineRule="auto"/>
              <w:jc w:val="center"/>
              <w:rPr>
                <w:rFonts w:eastAsia="맑은 고딕"/>
                <w:lang w:eastAsia="ko-KR"/>
              </w:rPr>
            </w:pPr>
          </w:p>
        </w:tc>
        <w:tc>
          <w:tcPr>
            <w:tcW w:w="2691" w:type="dxa"/>
            <w:tcBorders>
              <w:bottom w:val="single" w:sz="4" w:space="0" w:color="auto"/>
            </w:tcBorders>
            <w:shd w:val="pct10" w:color="auto" w:fill="auto"/>
          </w:tcPr>
          <w:p w14:paraId="76ABA6BE" w14:textId="19F4FFCD" w:rsidR="00485D19" w:rsidRDefault="00ED44DD" w:rsidP="00086455">
            <w:pPr>
              <w:spacing w:before="120" w:after="120" w:line="240" w:lineRule="auto"/>
              <w:jc w:val="center"/>
              <w:rPr>
                <w:rFonts w:eastAsia="맑은 고딕"/>
                <w:lang w:eastAsia="ko-KR"/>
              </w:rPr>
            </w:pPr>
            <w:r>
              <w:rPr>
                <w:rFonts w:eastAsia="맑은 고딕"/>
                <w:lang w:eastAsia="ko-KR"/>
              </w:rPr>
              <w:t>Channel m</w:t>
            </w:r>
            <w:r w:rsidR="00485D19">
              <w:rPr>
                <w:rFonts w:eastAsia="맑은 고딕" w:hint="eastAsia"/>
                <w:lang w:eastAsia="ko-KR"/>
              </w:rPr>
              <w:t>odel A</w:t>
            </w:r>
            <w:r w:rsidR="00086455">
              <w:rPr>
                <w:rFonts w:eastAsia="맑은 고딕"/>
                <w:lang w:eastAsia="ko-KR"/>
              </w:rPr>
              <w:t>,</w:t>
            </w:r>
            <w:r w:rsidR="00485D19">
              <w:rPr>
                <w:rFonts w:eastAsia="맑은 고딕" w:hint="eastAsia"/>
                <w:lang w:eastAsia="ko-KR"/>
              </w:rPr>
              <w:t xml:space="preserve"> B</w:t>
            </w:r>
          </w:p>
        </w:tc>
      </w:tr>
      <w:tr w:rsidR="00485D19" w14:paraId="34A45826" w14:textId="77777777" w:rsidTr="00517AF8">
        <w:trPr>
          <w:trHeight w:val="356"/>
          <w:jc w:val="center"/>
        </w:trPr>
        <w:tc>
          <w:tcPr>
            <w:tcW w:w="2691" w:type="dxa"/>
            <w:shd w:val="pct10" w:color="auto" w:fill="auto"/>
          </w:tcPr>
          <w:p w14:paraId="5E818FA5" w14:textId="29D72C66" w:rsidR="00485D19" w:rsidRDefault="00485D19" w:rsidP="00362475">
            <w:pPr>
              <w:spacing w:before="120" w:after="120" w:line="240" w:lineRule="auto"/>
              <w:jc w:val="center"/>
              <w:rPr>
                <w:rFonts w:eastAsia="맑은 고딕"/>
                <w:lang w:eastAsia="ko-KR"/>
              </w:rPr>
            </w:pPr>
            <w:r>
              <w:rPr>
                <w:rFonts w:eastAsia="맑은 고딕" w:hint="eastAsia"/>
                <w:lang w:eastAsia="ko-KR"/>
              </w:rPr>
              <w:t>LOS</w:t>
            </w:r>
          </w:p>
        </w:tc>
        <w:tc>
          <w:tcPr>
            <w:tcW w:w="2691" w:type="dxa"/>
            <w:shd w:val="clear" w:color="auto" w:fill="auto"/>
          </w:tcPr>
          <w:p w14:paraId="192B7E98" w14:textId="6DDB4D34" w:rsidR="00485D19" w:rsidRDefault="00485D19" w:rsidP="00362475">
            <w:pPr>
              <w:spacing w:before="120" w:after="120" w:line="240" w:lineRule="auto"/>
              <w:jc w:val="center"/>
              <w:rPr>
                <w:rFonts w:eastAsia="맑은 고딕"/>
                <w:lang w:eastAsia="ko-KR"/>
              </w:rPr>
            </w:pPr>
            <w:r>
              <w:rPr>
                <w:rFonts w:eastAsia="맑은 고딕" w:hint="eastAsia"/>
                <w:lang w:eastAsia="ko-KR"/>
              </w:rPr>
              <w:t>1.27</w:t>
            </w:r>
          </w:p>
        </w:tc>
      </w:tr>
      <w:tr w:rsidR="00485D19" w14:paraId="6A5C1083" w14:textId="77777777" w:rsidTr="00517AF8">
        <w:trPr>
          <w:trHeight w:val="407"/>
          <w:jc w:val="center"/>
        </w:trPr>
        <w:tc>
          <w:tcPr>
            <w:tcW w:w="2691" w:type="dxa"/>
            <w:shd w:val="pct10" w:color="auto" w:fill="auto"/>
          </w:tcPr>
          <w:p w14:paraId="1FD675DC" w14:textId="101E9175" w:rsidR="00485D19" w:rsidRDefault="00485D19" w:rsidP="00485D19">
            <w:pPr>
              <w:spacing w:before="120" w:after="120" w:line="240" w:lineRule="auto"/>
              <w:jc w:val="center"/>
              <w:rPr>
                <w:rFonts w:eastAsia="맑은 고딕"/>
                <w:lang w:eastAsia="ko-KR"/>
              </w:rPr>
            </w:pPr>
            <w:r>
              <w:rPr>
                <w:rFonts w:eastAsia="맑은 고딕" w:hint="eastAsia"/>
                <w:lang w:eastAsia="ko-KR"/>
              </w:rPr>
              <w:t>NLOS</w:t>
            </w:r>
          </w:p>
        </w:tc>
        <w:tc>
          <w:tcPr>
            <w:tcW w:w="2691" w:type="dxa"/>
            <w:shd w:val="clear" w:color="auto" w:fill="auto"/>
          </w:tcPr>
          <w:p w14:paraId="62F19E8A" w14:textId="3E688046" w:rsidR="00485D19" w:rsidRDefault="00485D19" w:rsidP="00362475">
            <w:pPr>
              <w:spacing w:before="120" w:after="120" w:line="240" w:lineRule="auto"/>
              <w:jc w:val="center"/>
              <w:rPr>
                <w:rFonts w:eastAsia="맑은 고딕"/>
                <w:lang w:eastAsia="ko-KR"/>
              </w:rPr>
            </w:pPr>
            <w:r>
              <w:rPr>
                <w:rFonts w:eastAsia="맑은 고딕" w:hint="eastAsia"/>
                <w:lang w:eastAsia="ko-KR"/>
              </w:rPr>
              <w:t>1.45</w:t>
            </w:r>
          </w:p>
        </w:tc>
      </w:tr>
    </w:tbl>
    <w:p w14:paraId="53E0EBE6" w14:textId="1C981FA1" w:rsidR="00782B47" w:rsidRDefault="00782B47" w:rsidP="004810A8">
      <w:pPr>
        <w:tabs>
          <w:tab w:val="left" w:pos="1440"/>
        </w:tabs>
        <w:spacing w:line="240" w:lineRule="auto"/>
        <w:jc w:val="left"/>
        <w:rPr>
          <w:rFonts w:eastAsia="MS Mincho"/>
          <w:color w:val="000000"/>
        </w:rPr>
      </w:pPr>
    </w:p>
    <w:p w14:paraId="3608F7D1" w14:textId="6E389ACB" w:rsidR="00105A42" w:rsidRDefault="00105A42" w:rsidP="00086455">
      <w:pPr>
        <w:tabs>
          <w:tab w:val="left" w:pos="1440"/>
        </w:tabs>
        <w:spacing w:line="240" w:lineRule="auto"/>
        <w:rPr>
          <w:color w:val="000000"/>
          <w:lang w:eastAsia="ko-KR"/>
        </w:rPr>
      </w:pPr>
      <w:r>
        <w:rPr>
          <w:rFonts w:hint="eastAsia"/>
          <w:color w:val="000000"/>
          <w:lang w:eastAsia="ko-KR"/>
        </w:rPr>
        <w:t xml:space="preserve">Based on the system level input, link level evaluation results are provided in Table </w:t>
      </w:r>
      <w:r w:rsidR="00ED44DD">
        <w:rPr>
          <w:color w:val="000000"/>
          <w:lang w:eastAsia="ko-KR"/>
        </w:rPr>
        <w:t>4</w:t>
      </w:r>
      <w:r>
        <w:rPr>
          <w:color w:val="000000"/>
          <w:lang w:eastAsia="ko-KR"/>
        </w:rPr>
        <w:t xml:space="preserve">. </w:t>
      </w:r>
      <w:r w:rsidR="00086455">
        <w:rPr>
          <w:color w:val="000000"/>
          <w:lang w:eastAsia="ko-KR"/>
        </w:rPr>
        <w:t>L</w:t>
      </w:r>
      <w:r w:rsidR="008C49A4">
        <w:rPr>
          <w:color w:val="000000"/>
          <w:lang w:eastAsia="ko-KR"/>
        </w:rPr>
        <w:t xml:space="preserve">ink level evaluation parameters are shown in Table A2. In link-level simulation, we do not </w:t>
      </w:r>
      <w:r w:rsidR="00086455">
        <w:rPr>
          <w:color w:val="000000"/>
          <w:lang w:eastAsia="ko-KR"/>
        </w:rPr>
        <w:t>include</w:t>
      </w:r>
      <w:r w:rsidR="008C49A4">
        <w:rPr>
          <w:color w:val="000000"/>
          <w:lang w:eastAsia="ko-KR"/>
        </w:rPr>
        <w:t xml:space="preserve"> link adaptation, but one MCS level is chosen and to </w:t>
      </w:r>
      <w:r w:rsidR="00086455">
        <w:rPr>
          <w:color w:val="000000"/>
          <w:lang w:eastAsia="ko-KR"/>
        </w:rPr>
        <w:t>check</w:t>
      </w:r>
      <w:r w:rsidR="008C49A4">
        <w:rPr>
          <w:color w:val="000000"/>
          <w:lang w:eastAsia="ko-KR"/>
        </w:rPr>
        <w:t xml:space="preserve"> whether the mobility requirements, target rate and BLER, are satisfied. The normalized data rate is acquired with the highest MCS level satisfying the mobility requirements. </w:t>
      </w:r>
    </w:p>
    <w:p w14:paraId="5F5E8258" w14:textId="3B4736AA" w:rsidR="00485D19" w:rsidRPr="00105A42" w:rsidRDefault="00105A42" w:rsidP="004810A8">
      <w:pPr>
        <w:tabs>
          <w:tab w:val="left" w:pos="1440"/>
        </w:tabs>
        <w:spacing w:line="240" w:lineRule="auto"/>
        <w:jc w:val="left"/>
        <w:rPr>
          <w:color w:val="000000"/>
          <w:lang w:eastAsia="ko-KR"/>
        </w:rPr>
      </w:pPr>
      <w:r>
        <w:rPr>
          <w:rFonts w:hint="eastAsia"/>
          <w:color w:val="000000"/>
          <w:lang w:eastAsia="ko-KR"/>
        </w:rPr>
        <w:t xml:space="preserve"> </w:t>
      </w:r>
    </w:p>
    <w:p w14:paraId="00F97D07" w14:textId="723E6923" w:rsidR="00105A42" w:rsidRDefault="00105A42" w:rsidP="00105A42">
      <w:pPr>
        <w:pStyle w:val="ad"/>
        <w:keepNext/>
        <w:jc w:val="center"/>
      </w:pPr>
      <w:r>
        <w:t>Table</w:t>
      </w:r>
      <w:r w:rsidR="00ED44DD">
        <w:t xml:space="preserve"> 4</w:t>
      </w:r>
      <w:r>
        <w:t xml:space="preserve">. </w:t>
      </w:r>
      <w:r>
        <w:rPr>
          <w:rFonts w:eastAsia="맑은 고딕"/>
          <w:lang w:eastAsia="ko-KR"/>
        </w:rPr>
        <w:t>Normalized data rate</w:t>
      </w:r>
      <w:r w:rsidR="0054626D">
        <w:rPr>
          <w:rFonts w:eastAsia="맑은 고딕"/>
          <w:lang w:eastAsia="ko-KR"/>
        </w:rPr>
        <w:t xml:space="preserve"> [bit/s/Hz]</w:t>
      </w:r>
    </w:p>
    <w:tbl>
      <w:tblPr>
        <w:tblStyle w:val="af9"/>
        <w:tblW w:w="0" w:type="auto"/>
        <w:jc w:val="center"/>
        <w:tblLook w:val="04A0" w:firstRow="1" w:lastRow="0" w:firstColumn="1" w:lastColumn="0" w:noHBand="0" w:noVBand="1"/>
      </w:tblPr>
      <w:tblGrid>
        <w:gridCol w:w="1245"/>
        <w:gridCol w:w="1245"/>
        <w:gridCol w:w="2084"/>
        <w:gridCol w:w="2084"/>
      </w:tblGrid>
      <w:tr w:rsidR="00105A42" w14:paraId="011E08ED" w14:textId="77777777" w:rsidTr="00535D9B">
        <w:trPr>
          <w:trHeight w:val="310"/>
          <w:jc w:val="center"/>
        </w:trPr>
        <w:tc>
          <w:tcPr>
            <w:tcW w:w="2490" w:type="dxa"/>
            <w:gridSpan w:val="2"/>
            <w:shd w:val="pct10" w:color="auto" w:fill="auto"/>
          </w:tcPr>
          <w:p w14:paraId="7E3E1DB3" w14:textId="77777777" w:rsidR="00105A42" w:rsidRPr="00616F24" w:rsidRDefault="00105A42" w:rsidP="00362475">
            <w:pPr>
              <w:spacing w:before="120" w:after="120" w:line="240" w:lineRule="auto"/>
              <w:jc w:val="center"/>
              <w:rPr>
                <w:rFonts w:eastAsia="맑은 고딕"/>
                <w:lang w:eastAsia="ko-KR"/>
              </w:rPr>
            </w:pPr>
          </w:p>
        </w:tc>
        <w:tc>
          <w:tcPr>
            <w:tcW w:w="2084" w:type="dxa"/>
            <w:tcBorders>
              <w:bottom w:val="single" w:sz="4" w:space="0" w:color="auto"/>
            </w:tcBorders>
            <w:shd w:val="pct10" w:color="auto" w:fill="auto"/>
          </w:tcPr>
          <w:p w14:paraId="0F0466FC" w14:textId="03C0F708" w:rsidR="00105A42" w:rsidRDefault="00143CAD" w:rsidP="00105A42">
            <w:pPr>
              <w:spacing w:before="120" w:after="120" w:line="240" w:lineRule="auto"/>
              <w:jc w:val="center"/>
              <w:rPr>
                <w:rFonts w:eastAsia="맑은 고딕"/>
                <w:lang w:eastAsia="ko-KR"/>
              </w:rPr>
            </w:pPr>
            <w:r>
              <w:rPr>
                <w:rFonts w:eastAsia="맑은 고딕"/>
                <w:lang w:eastAsia="ko-KR"/>
              </w:rPr>
              <w:t>700MHz</w:t>
            </w:r>
          </w:p>
        </w:tc>
        <w:tc>
          <w:tcPr>
            <w:tcW w:w="2084" w:type="dxa"/>
            <w:tcBorders>
              <w:bottom w:val="single" w:sz="4" w:space="0" w:color="auto"/>
            </w:tcBorders>
            <w:shd w:val="pct10" w:color="auto" w:fill="auto"/>
          </w:tcPr>
          <w:p w14:paraId="30066A05" w14:textId="286AAD1A" w:rsidR="00105A42" w:rsidRDefault="00143CAD" w:rsidP="00AE6AAC">
            <w:pPr>
              <w:spacing w:before="120" w:after="120" w:line="240" w:lineRule="auto"/>
              <w:jc w:val="center"/>
              <w:rPr>
                <w:rFonts w:eastAsia="맑은 고딕"/>
                <w:lang w:eastAsia="ko-KR"/>
              </w:rPr>
            </w:pPr>
            <w:r>
              <w:rPr>
                <w:rFonts w:eastAsia="맑은 고딕" w:hint="eastAsia"/>
                <w:lang w:eastAsia="ko-KR"/>
              </w:rPr>
              <w:t>4GHz</w:t>
            </w:r>
          </w:p>
        </w:tc>
      </w:tr>
      <w:tr w:rsidR="00AE6AAC" w14:paraId="5450BECE" w14:textId="77777777" w:rsidTr="00AE6AAC">
        <w:trPr>
          <w:trHeight w:val="175"/>
          <w:jc w:val="center"/>
        </w:trPr>
        <w:tc>
          <w:tcPr>
            <w:tcW w:w="1245" w:type="dxa"/>
            <w:vMerge w:val="restart"/>
            <w:shd w:val="pct10" w:color="auto" w:fill="auto"/>
            <w:vAlign w:val="center"/>
          </w:tcPr>
          <w:p w14:paraId="70E2B9B7" w14:textId="2E5D1871" w:rsidR="00AE6AAC" w:rsidRDefault="00143CAD" w:rsidP="00AE6AAC">
            <w:pPr>
              <w:spacing w:before="120" w:after="120" w:line="240" w:lineRule="auto"/>
              <w:jc w:val="center"/>
              <w:rPr>
                <w:rFonts w:eastAsia="맑은 고딕"/>
                <w:lang w:eastAsia="ko-KR"/>
              </w:rPr>
            </w:pPr>
            <w:r>
              <w:rPr>
                <w:rFonts w:eastAsia="맑은 고딕" w:hint="eastAsia"/>
                <w:lang w:eastAsia="ko-KR"/>
              </w:rPr>
              <w:t>120km/h</w:t>
            </w:r>
          </w:p>
        </w:tc>
        <w:tc>
          <w:tcPr>
            <w:tcW w:w="1245" w:type="dxa"/>
            <w:shd w:val="pct10" w:color="auto" w:fill="auto"/>
            <w:vAlign w:val="center"/>
          </w:tcPr>
          <w:p w14:paraId="78492E08" w14:textId="0D55131A" w:rsidR="00AE6AAC" w:rsidRDefault="00AE6AAC" w:rsidP="00AE6AAC">
            <w:pPr>
              <w:spacing w:before="120" w:after="120" w:line="240" w:lineRule="auto"/>
              <w:jc w:val="center"/>
              <w:rPr>
                <w:rFonts w:eastAsia="맑은 고딕"/>
                <w:lang w:eastAsia="ko-KR"/>
              </w:rPr>
            </w:pPr>
            <w:r>
              <w:rPr>
                <w:rFonts w:eastAsia="맑은 고딕" w:hint="eastAsia"/>
                <w:lang w:eastAsia="ko-KR"/>
              </w:rPr>
              <w:t>LOS</w:t>
            </w:r>
          </w:p>
        </w:tc>
        <w:tc>
          <w:tcPr>
            <w:tcW w:w="2084" w:type="dxa"/>
            <w:shd w:val="clear" w:color="auto" w:fill="auto"/>
            <w:vAlign w:val="center"/>
          </w:tcPr>
          <w:p w14:paraId="0C125C11" w14:textId="18337DF2" w:rsidR="00AE6AAC" w:rsidRPr="00925E03" w:rsidRDefault="00517AF8" w:rsidP="00AE6AAC">
            <w:pPr>
              <w:spacing w:before="120" w:after="120" w:line="240" w:lineRule="auto"/>
              <w:jc w:val="center"/>
              <w:rPr>
                <w:rFonts w:eastAsia="맑은 고딕"/>
                <w:lang w:eastAsia="ko-KR"/>
              </w:rPr>
            </w:pPr>
            <w:r w:rsidRPr="00925E03">
              <w:rPr>
                <w:rFonts w:eastAsia="맑은 고딕" w:hint="eastAsia"/>
                <w:lang w:eastAsia="ko-KR"/>
              </w:rPr>
              <w:t>2</w:t>
            </w:r>
            <w:r w:rsidRPr="00925E03">
              <w:rPr>
                <w:rFonts w:eastAsia="맑은 고딕"/>
                <w:lang w:eastAsia="ko-KR"/>
              </w:rPr>
              <w:t>.631</w:t>
            </w:r>
          </w:p>
        </w:tc>
        <w:tc>
          <w:tcPr>
            <w:tcW w:w="2084" w:type="dxa"/>
            <w:shd w:val="clear" w:color="auto" w:fill="auto"/>
            <w:vAlign w:val="center"/>
          </w:tcPr>
          <w:p w14:paraId="2A77E31E" w14:textId="6C0A7849" w:rsidR="00AE6AAC" w:rsidRPr="00925E03" w:rsidRDefault="00517AF8" w:rsidP="00AE6AAC">
            <w:pPr>
              <w:spacing w:before="120" w:after="120" w:line="240" w:lineRule="auto"/>
              <w:jc w:val="center"/>
              <w:rPr>
                <w:rFonts w:eastAsia="맑은 고딕"/>
                <w:lang w:eastAsia="ko-KR"/>
              </w:rPr>
            </w:pPr>
            <w:r w:rsidRPr="00925E03">
              <w:rPr>
                <w:rFonts w:eastAsia="맑은 고딕"/>
                <w:lang w:eastAsia="ko-KR"/>
              </w:rPr>
              <w:t>2.418</w:t>
            </w:r>
          </w:p>
        </w:tc>
      </w:tr>
      <w:tr w:rsidR="00AE6AAC" w14:paraId="7F383F37" w14:textId="77777777" w:rsidTr="00AE6AAC">
        <w:trPr>
          <w:trHeight w:val="174"/>
          <w:jc w:val="center"/>
        </w:trPr>
        <w:tc>
          <w:tcPr>
            <w:tcW w:w="1245" w:type="dxa"/>
            <w:vMerge/>
            <w:shd w:val="pct10" w:color="auto" w:fill="auto"/>
            <w:vAlign w:val="center"/>
          </w:tcPr>
          <w:p w14:paraId="64981DE0" w14:textId="77777777" w:rsidR="00AE6AAC" w:rsidRDefault="00AE6AAC" w:rsidP="00AE6AAC">
            <w:pPr>
              <w:spacing w:before="120" w:after="120" w:line="240" w:lineRule="auto"/>
              <w:jc w:val="center"/>
              <w:rPr>
                <w:rFonts w:eastAsia="맑은 고딕"/>
                <w:lang w:eastAsia="ko-KR"/>
              </w:rPr>
            </w:pPr>
          </w:p>
        </w:tc>
        <w:tc>
          <w:tcPr>
            <w:tcW w:w="1245" w:type="dxa"/>
            <w:shd w:val="pct10" w:color="auto" w:fill="auto"/>
            <w:vAlign w:val="center"/>
          </w:tcPr>
          <w:p w14:paraId="3ABF085F" w14:textId="6319A523" w:rsidR="00AE6AAC" w:rsidRDefault="00AE6AAC" w:rsidP="00AE6AAC">
            <w:pPr>
              <w:spacing w:before="120" w:after="120" w:line="240" w:lineRule="auto"/>
              <w:jc w:val="center"/>
              <w:rPr>
                <w:rFonts w:eastAsia="맑은 고딕"/>
                <w:lang w:eastAsia="ko-KR"/>
              </w:rPr>
            </w:pPr>
            <w:r>
              <w:rPr>
                <w:rFonts w:eastAsia="맑은 고딕" w:hint="eastAsia"/>
                <w:lang w:eastAsia="ko-KR"/>
              </w:rPr>
              <w:t>NLOS</w:t>
            </w:r>
          </w:p>
        </w:tc>
        <w:tc>
          <w:tcPr>
            <w:tcW w:w="2084" w:type="dxa"/>
            <w:shd w:val="clear" w:color="auto" w:fill="auto"/>
            <w:vAlign w:val="center"/>
          </w:tcPr>
          <w:p w14:paraId="40A9B5E3" w14:textId="5510152B" w:rsidR="00AE6AAC" w:rsidRPr="00925E03" w:rsidRDefault="00143CAD" w:rsidP="00AE6AAC">
            <w:pPr>
              <w:spacing w:before="120" w:after="120" w:line="240" w:lineRule="auto"/>
              <w:jc w:val="center"/>
              <w:rPr>
                <w:rFonts w:eastAsia="맑은 고딕"/>
                <w:lang w:eastAsia="ko-KR"/>
              </w:rPr>
            </w:pPr>
            <w:r w:rsidRPr="00925E03">
              <w:rPr>
                <w:rFonts w:eastAsia="맑은 고딕" w:hint="eastAsia"/>
                <w:lang w:eastAsia="ko-KR"/>
              </w:rPr>
              <w:t>1.926</w:t>
            </w:r>
          </w:p>
        </w:tc>
        <w:tc>
          <w:tcPr>
            <w:tcW w:w="2084" w:type="dxa"/>
            <w:shd w:val="clear" w:color="auto" w:fill="auto"/>
            <w:vAlign w:val="center"/>
          </w:tcPr>
          <w:p w14:paraId="18152BA6" w14:textId="68976B6F" w:rsidR="00925E03" w:rsidRPr="00925E03" w:rsidRDefault="00143CAD" w:rsidP="00925E03">
            <w:pPr>
              <w:spacing w:before="120" w:after="120" w:line="240" w:lineRule="auto"/>
              <w:jc w:val="center"/>
              <w:rPr>
                <w:rFonts w:eastAsia="맑은 고딕" w:hint="eastAsia"/>
                <w:lang w:eastAsia="ko-KR"/>
              </w:rPr>
            </w:pPr>
            <w:r w:rsidRPr="00925E03">
              <w:rPr>
                <w:rFonts w:eastAsia="맑은 고딕" w:hint="eastAsia"/>
                <w:lang w:eastAsia="ko-KR"/>
              </w:rPr>
              <w:t>1.713</w:t>
            </w:r>
          </w:p>
        </w:tc>
      </w:tr>
      <w:tr w:rsidR="008C49A4" w14:paraId="49752477" w14:textId="77777777" w:rsidTr="00AE6AAC">
        <w:trPr>
          <w:trHeight w:val="407"/>
          <w:jc w:val="center"/>
        </w:trPr>
        <w:tc>
          <w:tcPr>
            <w:tcW w:w="1245" w:type="dxa"/>
            <w:vMerge w:val="restart"/>
            <w:shd w:val="pct10" w:color="auto" w:fill="auto"/>
            <w:vAlign w:val="center"/>
          </w:tcPr>
          <w:p w14:paraId="57885EE1" w14:textId="3570BA0D" w:rsidR="008C49A4" w:rsidRDefault="008C49A4" w:rsidP="008C49A4">
            <w:pPr>
              <w:spacing w:before="120" w:after="120" w:line="240" w:lineRule="auto"/>
              <w:jc w:val="center"/>
              <w:rPr>
                <w:rFonts w:eastAsia="맑은 고딕"/>
                <w:lang w:eastAsia="ko-KR"/>
              </w:rPr>
            </w:pPr>
            <w:r>
              <w:rPr>
                <w:rFonts w:eastAsia="맑은 고딕"/>
                <w:lang w:eastAsia="ko-KR"/>
              </w:rPr>
              <w:t>500km/h</w:t>
            </w:r>
          </w:p>
        </w:tc>
        <w:tc>
          <w:tcPr>
            <w:tcW w:w="1245" w:type="dxa"/>
            <w:shd w:val="pct10" w:color="auto" w:fill="auto"/>
            <w:vAlign w:val="center"/>
          </w:tcPr>
          <w:p w14:paraId="38B4B48F" w14:textId="34AA725D" w:rsidR="008C49A4" w:rsidRDefault="008C49A4" w:rsidP="008C49A4">
            <w:pPr>
              <w:spacing w:before="120" w:after="120" w:line="240" w:lineRule="auto"/>
              <w:jc w:val="center"/>
              <w:rPr>
                <w:rFonts w:eastAsia="맑은 고딕"/>
                <w:lang w:eastAsia="ko-KR"/>
              </w:rPr>
            </w:pPr>
            <w:r>
              <w:rPr>
                <w:rFonts w:eastAsia="맑은 고딕" w:hint="eastAsia"/>
                <w:lang w:eastAsia="ko-KR"/>
              </w:rPr>
              <w:t>LOS</w:t>
            </w:r>
          </w:p>
        </w:tc>
        <w:tc>
          <w:tcPr>
            <w:tcW w:w="2084" w:type="dxa"/>
            <w:shd w:val="clear" w:color="auto" w:fill="auto"/>
            <w:vAlign w:val="center"/>
          </w:tcPr>
          <w:p w14:paraId="5E5F0580" w14:textId="77A8A38E" w:rsidR="008C49A4" w:rsidRPr="00925E03" w:rsidRDefault="00E95625" w:rsidP="008C49A4">
            <w:pPr>
              <w:spacing w:before="120" w:after="120" w:line="240" w:lineRule="auto"/>
              <w:jc w:val="center"/>
              <w:rPr>
                <w:rFonts w:eastAsia="맑은 고딕"/>
                <w:lang w:eastAsia="ko-KR"/>
              </w:rPr>
            </w:pPr>
            <w:r>
              <w:rPr>
                <w:rFonts w:eastAsia="맑은 고딕"/>
                <w:lang w:eastAsia="ko-KR"/>
              </w:rPr>
              <w:t>2.418</w:t>
            </w:r>
          </w:p>
        </w:tc>
        <w:tc>
          <w:tcPr>
            <w:tcW w:w="2084" w:type="dxa"/>
            <w:shd w:val="clear" w:color="auto" w:fill="auto"/>
            <w:vAlign w:val="center"/>
          </w:tcPr>
          <w:p w14:paraId="077FB5FB" w14:textId="3696422E" w:rsidR="008C49A4" w:rsidRPr="00925E03" w:rsidRDefault="008C49A4" w:rsidP="00336CF0">
            <w:pPr>
              <w:spacing w:before="120" w:after="120" w:line="240" w:lineRule="auto"/>
              <w:jc w:val="center"/>
              <w:rPr>
                <w:rFonts w:eastAsia="맑은 고딕"/>
                <w:lang w:eastAsia="ko-KR"/>
              </w:rPr>
            </w:pPr>
            <w:r w:rsidRPr="00925E03">
              <w:rPr>
                <w:rFonts w:eastAsia="맑은 고딕" w:hint="eastAsia"/>
                <w:lang w:eastAsia="ko-KR"/>
              </w:rPr>
              <w:t>1</w:t>
            </w:r>
            <w:r w:rsidR="00336CF0" w:rsidRPr="00925E03">
              <w:rPr>
                <w:rFonts w:eastAsia="맑은 고딕"/>
                <w:lang w:eastAsia="ko-KR"/>
              </w:rPr>
              <w:t>.373</w:t>
            </w:r>
          </w:p>
        </w:tc>
      </w:tr>
      <w:tr w:rsidR="008C49A4" w14:paraId="38CA11AC" w14:textId="77777777" w:rsidTr="00AE6AAC">
        <w:trPr>
          <w:trHeight w:val="407"/>
          <w:jc w:val="center"/>
        </w:trPr>
        <w:tc>
          <w:tcPr>
            <w:tcW w:w="1245" w:type="dxa"/>
            <w:vMerge/>
            <w:shd w:val="pct10" w:color="auto" w:fill="auto"/>
          </w:tcPr>
          <w:p w14:paraId="6ACE9474" w14:textId="77777777" w:rsidR="008C49A4" w:rsidRDefault="008C49A4" w:rsidP="008C49A4">
            <w:pPr>
              <w:spacing w:before="120" w:after="120" w:line="240" w:lineRule="auto"/>
              <w:jc w:val="center"/>
              <w:rPr>
                <w:rFonts w:eastAsia="맑은 고딕"/>
                <w:lang w:eastAsia="ko-KR"/>
              </w:rPr>
            </w:pPr>
          </w:p>
        </w:tc>
        <w:tc>
          <w:tcPr>
            <w:tcW w:w="1245" w:type="dxa"/>
            <w:shd w:val="pct10" w:color="auto" w:fill="auto"/>
            <w:vAlign w:val="center"/>
          </w:tcPr>
          <w:p w14:paraId="1222077A" w14:textId="78BBAE99" w:rsidR="008C49A4" w:rsidRDefault="008C49A4" w:rsidP="008C49A4">
            <w:pPr>
              <w:spacing w:before="120" w:after="120" w:line="240" w:lineRule="auto"/>
              <w:jc w:val="center"/>
              <w:rPr>
                <w:rFonts w:eastAsia="맑은 고딕"/>
                <w:lang w:eastAsia="ko-KR"/>
              </w:rPr>
            </w:pPr>
            <w:r>
              <w:rPr>
                <w:rFonts w:eastAsia="맑은 고딕" w:hint="eastAsia"/>
                <w:lang w:eastAsia="ko-KR"/>
              </w:rPr>
              <w:t>NLOS</w:t>
            </w:r>
          </w:p>
        </w:tc>
        <w:tc>
          <w:tcPr>
            <w:tcW w:w="2084" w:type="dxa"/>
            <w:shd w:val="clear" w:color="auto" w:fill="auto"/>
            <w:vAlign w:val="center"/>
          </w:tcPr>
          <w:p w14:paraId="3E858500" w14:textId="24E980DA" w:rsidR="008C49A4" w:rsidRPr="00925E03" w:rsidRDefault="008C49A4" w:rsidP="009B6B03">
            <w:pPr>
              <w:spacing w:before="120" w:after="120" w:line="240" w:lineRule="auto"/>
              <w:jc w:val="center"/>
              <w:rPr>
                <w:rFonts w:eastAsia="맑은 고딕"/>
                <w:lang w:eastAsia="ko-KR"/>
              </w:rPr>
            </w:pPr>
            <w:r w:rsidRPr="00925E03">
              <w:rPr>
                <w:rFonts w:eastAsia="맑은 고딕" w:hint="eastAsia"/>
                <w:lang w:eastAsia="ko-KR"/>
              </w:rPr>
              <w:t>1.</w:t>
            </w:r>
            <w:r w:rsidR="009B6B03" w:rsidRPr="00925E03">
              <w:rPr>
                <w:rFonts w:eastAsia="맑은 고딕"/>
                <w:lang w:eastAsia="ko-KR"/>
              </w:rPr>
              <w:t>196</w:t>
            </w:r>
          </w:p>
        </w:tc>
        <w:tc>
          <w:tcPr>
            <w:tcW w:w="2084" w:type="dxa"/>
            <w:shd w:val="clear" w:color="auto" w:fill="auto"/>
            <w:vAlign w:val="center"/>
          </w:tcPr>
          <w:p w14:paraId="234C14E3" w14:textId="1851EE23" w:rsidR="008C49A4" w:rsidRPr="00925E03" w:rsidRDefault="00DC241B" w:rsidP="008C49A4">
            <w:pPr>
              <w:spacing w:before="120" w:after="120" w:line="240" w:lineRule="auto"/>
              <w:jc w:val="center"/>
              <w:rPr>
                <w:rFonts w:eastAsia="맑은 고딕"/>
                <w:lang w:eastAsia="ko-KR"/>
              </w:rPr>
            </w:pPr>
            <w:r w:rsidRPr="00925E03">
              <w:rPr>
                <w:rFonts w:eastAsia="맑은 고딕"/>
                <w:lang w:eastAsia="ko-KR"/>
              </w:rPr>
              <w:t>0.578</w:t>
            </w:r>
          </w:p>
        </w:tc>
      </w:tr>
    </w:tbl>
    <w:p w14:paraId="31677F6B" w14:textId="77777777" w:rsidR="00105A42" w:rsidRPr="00FE6776" w:rsidRDefault="00105A42" w:rsidP="004810A8">
      <w:pPr>
        <w:tabs>
          <w:tab w:val="left" w:pos="1440"/>
        </w:tabs>
        <w:spacing w:line="240" w:lineRule="auto"/>
        <w:jc w:val="left"/>
        <w:rPr>
          <w:rFonts w:eastAsia="MS Mincho"/>
          <w:color w:val="000000"/>
        </w:rPr>
      </w:pPr>
    </w:p>
    <w:p w14:paraId="385720C9" w14:textId="1CCDA5F3" w:rsidR="00522CE4" w:rsidRDefault="00522CE4" w:rsidP="00522CE4">
      <w:pPr>
        <w:keepNext/>
        <w:keepLines/>
        <w:widowControl w:val="0"/>
        <w:tabs>
          <w:tab w:val="left" w:pos="1701"/>
        </w:tabs>
        <w:overflowPunct w:val="0"/>
        <w:autoSpaceDE w:val="0"/>
        <w:autoSpaceDN w:val="0"/>
        <w:adjustRightInd w:val="0"/>
        <w:spacing w:before="120" w:line="240" w:lineRule="auto"/>
        <w:ind w:left="1701" w:hanging="1701"/>
        <w:jc w:val="left"/>
        <w:textAlignment w:val="baseline"/>
        <w:rPr>
          <w:rFonts w:eastAsia="바탕"/>
          <w:b/>
          <w:noProof/>
          <w:szCs w:val="22"/>
          <w:lang w:eastAsia="zh-CN"/>
        </w:rPr>
      </w:pPr>
      <w:r>
        <w:rPr>
          <w:rFonts w:eastAsia="바탕"/>
          <w:b/>
          <w:noProof/>
          <w:szCs w:val="22"/>
          <w:lang w:eastAsia="zh-CN"/>
        </w:rPr>
        <w:t>Observation</w:t>
      </w:r>
      <w:r w:rsidRPr="00CB24F8">
        <w:rPr>
          <w:rFonts w:eastAsia="바탕"/>
          <w:b/>
          <w:noProof/>
          <w:szCs w:val="22"/>
          <w:lang w:eastAsia="zh-CN"/>
        </w:rPr>
        <w:t xml:space="preserve"> </w:t>
      </w:r>
      <w:r w:rsidR="00DC241B">
        <w:rPr>
          <w:rFonts w:eastAsia="바탕"/>
          <w:b/>
          <w:noProof/>
          <w:szCs w:val="22"/>
          <w:lang w:eastAsia="zh-CN"/>
        </w:rPr>
        <w:t>2</w:t>
      </w:r>
      <w:r w:rsidRPr="00CB24F8">
        <w:rPr>
          <w:rFonts w:eastAsia="바탕"/>
          <w:b/>
          <w:noProof/>
          <w:szCs w:val="22"/>
          <w:lang w:eastAsia="zh-CN"/>
        </w:rPr>
        <w:t>:</w:t>
      </w:r>
      <w:r w:rsidRPr="00CB24F8">
        <w:rPr>
          <w:rFonts w:eastAsia="바탕"/>
          <w:b/>
          <w:noProof/>
          <w:szCs w:val="22"/>
          <w:lang w:eastAsia="zh-CN"/>
        </w:rPr>
        <w:tab/>
      </w:r>
      <w:r>
        <w:rPr>
          <w:rFonts w:eastAsia="바탕"/>
          <w:b/>
          <w:noProof/>
          <w:szCs w:val="22"/>
          <w:lang w:eastAsia="zh-CN"/>
        </w:rPr>
        <w:t xml:space="preserve">NR </w:t>
      </w:r>
      <w:r w:rsidR="00DC241B">
        <w:rPr>
          <w:rFonts w:eastAsia="바탕"/>
          <w:b/>
          <w:noProof/>
          <w:szCs w:val="22"/>
          <w:lang w:eastAsia="zh-CN"/>
        </w:rPr>
        <w:t>s</w:t>
      </w:r>
      <w:r>
        <w:rPr>
          <w:rFonts w:eastAsia="바탕"/>
          <w:b/>
          <w:noProof/>
          <w:szCs w:val="22"/>
          <w:lang w:eastAsia="zh-CN"/>
        </w:rPr>
        <w:t>atisf</w:t>
      </w:r>
      <w:r w:rsidR="00DC241B">
        <w:rPr>
          <w:rFonts w:eastAsia="바탕"/>
          <w:b/>
          <w:noProof/>
          <w:szCs w:val="22"/>
          <w:lang w:eastAsia="zh-CN"/>
        </w:rPr>
        <w:t>ies</w:t>
      </w:r>
      <w:r>
        <w:rPr>
          <w:rFonts w:eastAsia="바탕"/>
          <w:b/>
          <w:noProof/>
          <w:szCs w:val="22"/>
          <w:lang w:eastAsia="zh-CN"/>
        </w:rPr>
        <w:t xml:space="preserve"> the mobility requirement for IMT-2020 under Rural-eMBB scenario.</w:t>
      </w:r>
    </w:p>
    <w:p w14:paraId="207432C8" w14:textId="791E8834" w:rsidR="00782B47" w:rsidRPr="00DC241B" w:rsidRDefault="00782B47" w:rsidP="00782B47">
      <w:pPr>
        <w:rPr>
          <w:color w:val="000000"/>
          <w:lang w:eastAsia="ko-KR"/>
        </w:rPr>
      </w:pPr>
    </w:p>
    <w:p w14:paraId="6BDC727F" w14:textId="0640AF99" w:rsidR="00E2030E" w:rsidRPr="00AA30A7" w:rsidRDefault="005A3ED9" w:rsidP="00E2030E">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Conclusions</w:t>
      </w:r>
    </w:p>
    <w:p w14:paraId="50F74255" w14:textId="7C7A0712" w:rsidR="005A3ED9" w:rsidRPr="00891071" w:rsidRDefault="005A3ED9" w:rsidP="005A3ED9">
      <w:pPr>
        <w:spacing w:after="120"/>
        <w:rPr>
          <w:lang w:eastAsia="ko-KR"/>
        </w:rPr>
      </w:pPr>
      <w:r w:rsidRPr="00891071">
        <w:rPr>
          <w:lang w:eastAsia="ko-KR"/>
        </w:rPr>
        <w:t xml:space="preserve">In this contribution, we present our </w:t>
      </w:r>
      <w:r w:rsidR="00AE6AAC">
        <w:rPr>
          <w:lang w:eastAsia="ko-KR"/>
        </w:rPr>
        <w:t>evaluation results</w:t>
      </w:r>
      <w:r w:rsidRPr="00891071">
        <w:rPr>
          <w:lang w:eastAsia="ko-KR"/>
        </w:rPr>
        <w:t xml:space="preserve"> </w:t>
      </w:r>
      <w:r w:rsidR="00AE6AAC">
        <w:rPr>
          <w:lang w:eastAsia="ko-KR"/>
        </w:rPr>
        <w:t xml:space="preserve">for mobility </w:t>
      </w:r>
      <w:r w:rsidRPr="00891071">
        <w:rPr>
          <w:lang w:eastAsia="ko-KR"/>
        </w:rPr>
        <w:t xml:space="preserve">in </w:t>
      </w:r>
      <w:r w:rsidR="00AE6AAC">
        <w:rPr>
          <w:lang w:eastAsia="ko-KR"/>
        </w:rPr>
        <w:t>Rural-</w:t>
      </w:r>
      <w:proofErr w:type="spellStart"/>
      <w:r w:rsidR="00AE6AAC">
        <w:rPr>
          <w:lang w:eastAsia="ko-KR"/>
        </w:rPr>
        <w:t>eMBB</w:t>
      </w:r>
      <w:proofErr w:type="spellEnd"/>
      <w:r w:rsidRPr="00891071">
        <w:rPr>
          <w:lang w:eastAsia="ko-KR"/>
        </w:rPr>
        <w:t xml:space="preserve"> scenario</w:t>
      </w:r>
      <w:r w:rsidR="00AD10D5">
        <w:rPr>
          <w:lang w:eastAsia="ko-KR"/>
        </w:rPr>
        <w:t>s</w:t>
      </w:r>
      <w:r w:rsidRPr="00891071">
        <w:rPr>
          <w:lang w:eastAsia="ko-KR"/>
        </w:rPr>
        <w:t>.</w:t>
      </w:r>
      <w:r w:rsidR="00AE6AAC">
        <w:rPr>
          <w:lang w:eastAsia="ko-KR"/>
        </w:rPr>
        <w:t xml:space="preserve"> Based on the discussion and evaluation results, we have made the following observations. </w:t>
      </w:r>
    </w:p>
    <w:p w14:paraId="43E16CF8" w14:textId="14FE5238" w:rsidR="00ED44DD" w:rsidRPr="00ED44DD" w:rsidRDefault="00AE6AAC" w:rsidP="00ED44DD">
      <w:pPr>
        <w:keepNext/>
        <w:keepLines/>
        <w:widowControl w:val="0"/>
        <w:tabs>
          <w:tab w:val="left" w:pos="1701"/>
        </w:tabs>
        <w:overflowPunct w:val="0"/>
        <w:autoSpaceDE w:val="0"/>
        <w:autoSpaceDN w:val="0"/>
        <w:adjustRightInd w:val="0"/>
        <w:spacing w:before="120" w:line="240" w:lineRule="auto"/>
        <w:ind w:left="1701" w:hanging="1701"/>
        <w:jc w:val="left"/>
        <w:textAlignment w:val="baseline"/>
        <w:rPr>
          <w:rFonts w:eastAsia="SimSun"/>
          <w:color w:val="000000"/>
          <w:sz w:val="24"/>
          <w:lang w:eastAsia="ko-KR"/>
        </w:rPr>
      </w:pPr>
      <w:r>
        <w:rPr>
          <w:rFonts w:eastAsia="바탕"/>
          <w:b/>
          <w:noProof/>
          <w:szCs w:val="22"/>
          <w:lang w:eastAsia="zh-CN"/>
        </w:rPr>
        <w:t>Observation</w:t>
      </w:r>
      <w:r w:rsidR="00F95610" w:rsidRPr="00CB24F8">
        <w:rPr>
          <w:rFonts w:eastAsia="바탕"/>
          <w:b/>
          <w:noProof/>
          <w:szCs w:val="22"/>
          <w:lang w:eastAsia="zh-CN"/>
        </w:rPr>
        <w:t xml:space="preserve"> 1:</w:t>
      </w:r>
      <w:r w:rsidR="00F95610" w:rsidRPr="00CB24F8">
        <w:rPr>
          <w:rFonts w:eastAsia="바탕"/>
          <w:b/>
          <w:noProof/>
          <w:szCs w:val="22"/>
          <w:lang w:eastAsia="zh-CN"/>
        </w:rPr>
        <w:tab/>
      </w:r>
      <w:r w:rsidR="00ED44DD">
        <w:rPr>
          <w:rFonts w:eastAsia="바탕"/>
          <w:b/>
          <w:noProof/>
          <w:szCs w:val="22"/>
          <w:lang w:eastAsia="zh-CN"/>
        </w:rPr>
        <w:t xml:space="preserve">CDF curves of UL SINR vlues are close between channel model A and channel model B. Therfore, 50-th percentile SINR values are similar. </w:t>
      </w:r>
    </w:p>
    <w:p w14:paraId="4EA6098B" w14:textId="7FDD66C6" w:rsidR="00522CE4" w:rsidRPr="00A53468" w:rsidRDefault="00522CE4" w:rsidP="00522CE4">
      <w:pPr>
        <w:keepNext/>
        <w:keepLines/>
        <w:widowControl w:val="0"/>
        <w:tabs>
          <w:tab w:val="left" w:pos="1701"/>
        </w:tabs>
        <w:overflowPunct w:val="0"/>
        <w:autoSpaceDE w:val="0"/>
        <w:autoSpaceDN w:val="0"/>
        <w:adjustRightInd w:val="0"/>
        <w:spacing w:before="120" w:line="240" w:lineRule="auto"/>
        <w:ind w:left="1701" w:hanging="1701"/>
        <w:jc w:val="left"/>
        <w:textAlignment w:val="baseline"/>
        <w:rPr>
          <w:rFonts w:eastAsia="SimSun"/>
          <w:b/>
          <w:noProof/>
          <w:szCs w:val="22"/>
          <w:lang w:eastAsia="zh-CN"/>
        </w:rPr>
      </w:pPr>
      <w:r>
        <w:rPr>
          <w:rFonts w:eastAsia="바탕"/>
          <w:b/>
          <w:noProof/>
          <w:szCs w:val="22"/>
          <w:lang w:eastAsia="zh-CN"/>
        </w:rPr>
        <w:t>Observation</w:t>
      </w:r>
      <w:r w:rsidRPr="00CB24F8">
        <w:rPr>
          <w:rFonts w:eastAsia="바탕"/>
          <w:b/>
          <w:noProof/>
          <w:szCs w:val="22"/>
          <w:lang w:eastAsia="zh-CN"/>
        </w:rPr>
        <w:t xml:space="preserve"> </w:t>
      </w:r>
      <w:r>
        <w:rPr>
          <w:rFonts w:eastAsia="바탕"/>
          <w:b/>
          <w:noProof/>
          <w:szCs w:val="22"/>
          <w:lang w:eastAsia="zh-CN"/>
        </w:rPr>
        <w:t>2</w:t>
      </w:r>
      <w:r w:rsidRPr="00CB24F8">
        <w:rPr>
          <w:rFonts w:eastAsia="바탕"/>
          <w:b/>
          <w:noProof/>
          <w:szCs w:val="22"/>
          <w:lang w:eastAsia="zh-CN"/>
        </w:rPr>
        <w:t>:</w:t>
      </w:r>
      <w:r w:rsidRPr="00CB24F8">
        <w:rPr>
          <w:rFonts w:eastAsia="바탕"/>
          <w:b/>
          <w:noProof/>
          <w:szCs w:val="22"/>
          <w:lang w:eastAsia="zh-CN"/>
        </w:rPr>
        <w:tab/>
      </w:r>
      <w:r w:rsidR="00DC241B">
        <w:rPr>
          <w:rFonts w:eastAsia="바탕"/>
          <w:b/>
          <w:noProof/>
          <w:szCs w:val="22"/>
          <w:lang w:eastAsia="zh-CN"/>
        </w:rPr>
        <w:t>NR satisfies the mobility requirement for IMT-2020 under Rural-eMBB scenario</w:t>
      </w:r>
    </w:p>
    <w:p w14:paraId="10DED2F0" w14:textId="77777777" w:rsidR="00E2030E" w:rsidRPr="00AA30A7" w:rsidRDefault="00E2030E" w:rsidP="00E2030E">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79B002BE" w14:textId="5FB6DB4C" w:rsidR="00FD53D3" w:rsidRDefault="00FD53D3" w:rsidP="00FD53D3">
      <w:pPr>
        <w:numPr>
          <w:ilvl w:val="0"/>
          <w:numId w:val="6"/>
        </w:numPr>
        <w:tabs>
          <w:tab w:val="left" w:pos="810"/>
        </w:tabs>
        <w:spacing w:after="180"/>
        <w:contextualSpacing/>
        <w:rPr>
          <w:lang w:eastAsia="zh-CN"/>
        </w:rPr>
      </w:pPr>
      <w:r>
        <w:rPr>
          <w:lang w:eastAsia="ko-KR"/>
        </w:rPr>
        <w:t>ITU-R M.2410-0, “Minimum requirements related to technical performance for IMT-2020 radio</w:t>
      </w:r>
      <w:r w:rsidR="00631F85">
        <w:rPr>
          <w:lang w:eastAsia="ko-KR"/>
        </w:rPr>
        <w:t xml:space="preserve"> </w:t>
      </w:r>
      <w:r>
        <w:rPr>
          <w:lang w:eastAsia="ko-KR"/>
        </w:rPr>
        <w:t>interface(s)”, Nov. 2017.</w:t>
      </w:r>
    </w:p>
    <w:p w14:paraId="574A9849" w14:textId="28FD1D45" w:rsidR="00154DE3" w:rsidRDefault="004601CF" w:rsidP="00D80FC0">
      <w:pPr>
        <w:numPr>
          <w:ilvl w:val="0"/>
          <w:numId w:val="6"/>
        </w:numPr>
        <w:tabs>
          <w:tab w:val="left" w:pos="810"/>
        </w:tabs>
        <w:spacing w:after="180"/>
        <w:contextualSpacing/>
        <w:rPr>
          <w:lang w:eastAsia="zh-CN"/>
        </w:rPr>
      </w:pPr>
      <w:r>
        <w:rPr>
          <w:lang w:eastAsia="ko-KR"/>
        </w:rPr>
        <w:t xml:space="preserve">ITU-R M.2412-0, “Guidelines for evaluation of radio interface technologies for IMT-2020,” Oct. 2017. </w:t>
      </w:r>
    </w:p>
    <w:p w14:paraId="29A06213" w14:textId="56049C63" w:rsidR="004601CF" w:rsidRDefault="00086455" w:rsidP="004601CF">
      <w:pPr>
        <w:tabs>
          <w:tab w:val="left" w:pos="810"/>
        </w:tabs>
        <w:spacing w:after="180"/>
        <w:contextualSpacing/>
        <w:rPr>
          <w:lang w:eastAsia="ko-KR"/>
        </w:rPr>
      </w:pPr>
      <w:r>
        <w:rPr>
          <w:rFonts w:hint="eastAsia"/>
          <w:lang w:eastAsia="ko-KR"/>
        </w:rPr>
        <w:t>[</w:t>
      </w:r>
      <w:r w:rsidR="00DC241B">
        <w:rPr>
          <w:lang w:eastAsia="ko-KR"/>
        </w:rPr>
        <w:t>3</w:t>
      </w:r>
      <w:r>
        <w:rPr>
          <w:rFonts w:hint="eastAsia"/>
          <w:lang w:eastAsia="ko-KR"/>
        </w:rPr>
        <w:t xml:space="preserve">] </w:t>
      </w:r>
      <w:r w:rsidR="00DC241B">
        <w:rPr>
          <w:lang w:eastAsia="ko-KR"/>
        </w:rPr>
        <w:t>R1-1805643, “Summary of discussion on mobility evaluation method and parameters,” Huawei.</w:t>
      </w:r>
    </w:p>
    <w:p w14:paraId="7F7BE273" w14:textId="065BB4A4" w:rsidR="004601CF" w:rsidRPr="00AA30A7" w:rsidRDefault="004601CF" w:rsidP="004601CF">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Annex A: Evaluation assumptions</w:t>
      </w:r>
    </w:p>
    <w:p w14:paraId="45671D54" w14:textId="455389AD" w:rsidR="004601CF" w:rsidRDefault="004601CF" w:rsidP="004601CF">
      <w:pPr>
        <w:pStyle w:val="ad"/>
        <w:keepNext/>
        <w:jc w:val="center"/>
      </w:pPr>
      <w:r>
        <w:t>Table A1. System level evaluation assumptions</w:t>
      </w:r>
    </w:p>
    <w:tbl>
      <w:tblPr>
        <w:tblStyle w:val="11"/>
        <w:tblW w:w="0" w:type="auto"/>
        <w:jc w:val="center"/>
        <w:tblLook w:val="04A0" w:firstRow="1" w:lastRow="0" w:firstColumn="1" w:lastColumn="0" w:noHBand="0" w:noVBand="1"/>
      </w:tblPr>
      <w:tblGrid>
        <w:gridCol w:w="3539"/>
        <w:gridCol w:w="5477"/>
      </w:tblGrid>
      <w:tr w:rsidR="004601CF" w:rsidRPr="004601CF" w14:paraId="267E03A4" w14:textId="77777777" w:rsidTr="00FC68C3">
        <w:trPr>
          <w:trHeight w:val="234"/>
          <w:jc w:val="center"/>
        </w:trPr>
        <w:tc>
          <w:tcPr>
            <w:tcW w:w="3539" w:type="dxa"/>
            <w:shd w:val="clear" w:color="auto" w:fill="D9D9D9"/>
            <w:vAlign w:val="center"/>
          </w:tcPr>
          <w:p w14:paraId="73375973" w14:textId="511E7818" w:rsidR="004601CF" w:rsidRPr="004601CF" w:rsidRDefault="004601CF" w:rsidP="00FC68C3">
            <w:pPr>
              <w:widowControl w:val="0"/>
              <w:wordWrap w:val="0"/>
              <w:autoSpaceDE w:val="0"/>
              <w:autoSpaceDN w:val="0"/>
              <w:spacing w:line="240" w:lineRule="auto"/>
              <w:jc w:val="center"/>
              <w:rPr>
                <w:rFonts w:ascii="Sylfaen" w:eastAsia="맑은 고딕" w:hAnsi="Sylfaen"/>
                <w:b/>
                <w:sz w:val="20"/>
                <w:lang w:eastAsia="ko-KR"/>
              </w:rPr>
            </w:pPr>
            <w:r w:rsidRPr="00FC68C3">
              <w:rPr>
                <w:rFonts w:ascii="Sylfaen" w:eastAsia="맑은 고딕" w:hAnsi="Sylfaen" w:hint="eastAsia"/>
                <w:b/>
                <w:sz w:val="20"/>
                <w:lang w:eastAsia="ko-KR"/>
              </w:rPr>
              <w:t>Parameters</w:t>
            </w:r>
          </w:p>
        </w:tc>
        <w:tc>
          <w:tcPr>
            <w:tcW w:w="5477" w:type="dxa"/>
            <w:shd w:val="clear" w:color="auto" w:fill="D9D9D9"/>
          </w:tcPr>
          <w:p w14:paraId="28BE4587" w14:textId="605A257C" w:rsidR="004601CF" w:rsidRPr="004601CF" w:rsidRDefault="004601CF" w:rsidP="00FC68C3">
            <w:pPr>
              <w:widowControl w:val="0"/>
              <w:wordWrap w:val="0"/>
              <w:autoSpaceDE w:val="0"/>
              <w:autoSpaceDN w:val="0"/>
              <w:spacing w:line="240" w:lineRule="auto"/>
              <w:jc w:val="center"/>
              <w:rPr>
                <w:rFonts w:ascii="Sylfaen" w:eastAsia="맑은 고딕" w:hAnsi="Sylfaen"/>
                <w:b/>
                <w:sz w:val="20"/>
                <w:lang w:eastAsia="ko-KR"/>
              </w:rPr>
            </w:pPr>
            <w:r w:rsidRPr="00FC68C3">
              <w:rPr>
                <w:rFonts w:ascii="Sylfaen" w:eastAsia="맑은 고딕" w:hAnsi="Sylfaen" w:hint="eastAsia"/>
                <w:b/>
                <w:sz w:val="20"/>
                <w:lang w:eastAsia="ko-KR"/>
              </w:rPr>
              <w:t>Values</w:t>
            </w:r>
          </w:p>
        </w:tc>
      </w:tr>
      <w:tr w:rsidR="004601CF" w:rsidRPr="004601CF" w14:paraId="56AEB293" w14:textId="77777777" w:rsidTr="00FC68C3">
        <w:trPr>
          <w:trHeight w:val="207"/>
          <w:jc w:val="center"/>
        </w:trPr>
        <w:tc>
          <w:tcPr>
            <w:tcW w:w="3539" w:type="dxa"/>
          </w:tcPr>
          <w:p w14:paraId="4B5E7BE0" w14:textId="4C3C5E93" w:rsidR="004601CF" w:rsidRPr="004601CF" w:rsidRDefault="004601CF" w:rsidP="00FC68C3">
            <w:pPr>
              <w:widowControl w:val="0"/>
              <w:wordWrap w:val="0"/>
              <w:autoSpaceDE w:val="0"/>
              <w:autoSpaceDN w:val="0"/>
              <w:spacing w:line="240" w:lineRule="auto"/>
              <w:jc w:val="left"/>
              <w:rPr>
                <w:rFonts w:ascii="Sylfaen" w:eastAsia="맑은 고딕" w:hAnsi="Sylfaen"/>
                <w:sz w:val="20"/>
                <w:lang w:eastAsia="ko-KR"/>
              </w:rPr>
            </w:pPr>
            <w:r>
              <w:rPr>
                <w:rFonts w:ascii="Sylfaen" w:eastAsia="맑은 고딕" w:hAnsi="Sylfaen" w:hint="eastAsia"/>
                <w:sz w:val="20"/>
                <w:lang w:eastAsia="ko-KR"/>
              </w:rPr>
              <w:t>Deployment scenario</w:t>
            </w:r>
          </w:p>
        </w:tc>
        <w:tc>
          <w:tcPr>
            <w:tcW w:w="5477" w:type="dxa"/>
          </w:tcPr>
          <w:p w14:paraId="12475C5A" w14:textId="381C22D7" w:rsidR="004601CF" w:rsidRPr="004601CF" w:rsidRDefault="004601CF" w:rsidP="00FC68C3">
            <w:pPr>
              <w:widowControl w:val="0"/>
              <w:wordWrap w:val="0"/>
              <w:autoSpaceDE w:val="0"/>
              <w:autoSpaceDN w:val="0"/>
              <w:spacing w:line="240" w:lineRule="auto"/>
              <w:jc w:val="center"/>
              <w:rPr>
                <w:rFonts w:ascii="Sylfaen" w:eastAsia="맑은 고딕" w:hAnsi="Sylfaen"/>
                <w:sz w:val="20"/>
                <w:lang w:eastAsia="ko-KR"/>
              </w:rPr>
            </w:pPr>
            <w:r>
              <w:rPr>
                <w:rFonts w:ascii="Sylfaen" w:eastAsia="맑은 고딕" w:hAnsi="Sylfaen" w:hint="eastAsia"/>
                <w:sz w:val="20"/>
                <w:lang w:eastAsia="ko-KR"/>
              </w:rPr>
              <w:t xml:space="preserve">Rural Macro </w:t>
            </w:r>
            <w:r>
              <w:rPr>
                <w:rFonts w:ascii="Sylfaen" w:eastAsia="맑은 고딕" w:hAnsi="Sylfaen"/>
                <w:sz w:val="20"/>
                <w:lang w:eastAsia="ko-KR"/>
              </w:rPr>
              <w:t>–</w:t>
            </w:r>
            <w:r w:rsidR="00FC68C3">
              <w:rPr>
                <w:rFonts w:ascii="Sylfaen" w:eastAsia="맑은 고딕" w:hAnsi="Sylfaen" w:hint="eastAsia"/>
                <w:sz w:val="20"/>
                <w:lang w:eastAsia="ko-KR"/>
              </w:rPr>
              <w:t xml:space="preserve"> </w:t>
            </w:r>
            <w:proofErr w:type="spellStart"/>
            <w:r w:rsidR="00FC68C3">
              <w:rPr>
                <w:rFonts w:ascii="Sylfaen" w:eastAsia="맑은 고딕" w:hAnsi="Sylfaen" w:hint="eastAsia"/>
                <w:sz w:val="20"/>
                <w:lang w:eastAsia="ko-KR"/>
              </w:rPr>
              <w:t>eMBB</w:t>
            </w:r>
            <w:proofErr w:type="spellEnd"/>
          </w:p>
        </w:tc>
      </w:tr>
      <w:tr w:rsidR="004601CF" w:rsidRPr="004601CF" w14:paraId="45799458" w14:textId="77777777" w:rsidTr="00FC68C3">
        <w:trPr>
          <w:trHeight w:val="207"/>
          <w:jc w:val="center"/>
        </w:trPr>
        <w:tc>
          <w:tcPr>
            <w:tcW w:w="3539" w:type="dxa"/>
          </w:tcPr>
          <w:p w14:paraId="0BCB8AC7" w14:textId="4D56D986" w:rsidR="004601CF" w:rsidRPr="004601CF" w:rsidRDefault="004601CF" w:rsidP="00FC68C3">
            <w:pPr>
              <w:widowControl w:val="0"/>
              <w:wordWrap w:val="0"/>
              <w:autoSpaceDE w:val="0"/>
              <w:autoSpaceDN w:val="0"/>
              <w:spacing w:line="240" w:lineRule="auto"/>
              <w:jc w:val="left"/>
              <w:rPr>
                <w:rFonts w:ascii="Sylfaen" w:eastAsia="맑은 고딕" w:hAnsi="Sylfaen"/>
                <w:sz w:val="20"/>
                <w:lang w:eastAsia="ko-KR"/>
              </w:rPr>
            </w:pPr>
            <w:r>
              <w:rPr>
                <w:rFonts w:ascii="Sylfaen" w:eastAsia="맑은 고딕" w:hAnsi="Sylfaen"/>
                <w:sz w:val="20"/>
                <w:lang w:eastAsia="ko-KR"/>
              </w:rPr>
              <w:t>Cell layout</w:t>
            </w:r>
          </w:p>
        </w:tc>
        <w:tc>
          <w:tcPr>
            <w:tcW w:w="5477" w:type="dxa"/>
          </w:tcPr>
          <w:p w14:paraId="1A979D48" w14:textId="0609948C" w:rsidR="004601CF" w:rsidRDefault="004601CF" w:rsidP="004601CF">
            <w:pPr>
              <w:widowControl w:val="0"/>
              <w:wordWrap w:val="0"/>
              <w:autoSpaceDE w:val="0"/>
              <w:autoSpaceDN w:val="0"/>
              <w:spacing w:line="240" w:lineRule="auto"/>
              <w:jc w:val="center"/>
              <w:rPr>
                <w:rFonts w:ascii="Sylfaen" w:eastAsia="맑은 고딕" w:hAnsi="Sylfaen"/>
                <w:sz w:val="20"/>
                <w:lang w:eastAsia="ko-KR"/>
              </w:rPr>
            </w:pPr>
            <w:r>
              <w:rPr>
                <w:rFonts w:ascii="Sylfaen" w:eastAsia="맑은 고딕" w:hAnsi="Sylfaen" w:hint="eastAsia"/>
                <w:sz w:val="20"/>
                <w:lang w:eastAsia="ko-KR"/>
              </w:rPr>
              <w:t>Hexagonal grid, 19 sites with 3-sector TRP</w:t>
            </w:r>
          </w:p>
        </w:tc>
      </w:tr>
      <w:tr w:rsidR="004601CF" w:rsidRPr="004601CF" w14:paraId="1D72205B" w14:textId="77777777" w:rsidTr="00FC68C3">
        <w:trPr>
          <w:trHeight w:val="207"/>
          <w:jc w:val="center"/>
        </w:trPr>
        <w:tc>
          <w:tcPr>
            <w:tcW w:w="3539" w:type="dxa"/>
          </w:tcPr>
          <w:p w14:paraId="00287D70" w14:textId="75D29EE7" w:rsidR="004601CF" w:rsidRPr="004601CF" w:rsidRDefault="00FC68C3" w:rsidP="00FC68C3">
            <w:pPr>
              <w:widowControl w:val="0"/>
              <w:wordWrap w:val="0"/>
              <w:autoSpaceDE w:val="0"/>
              <w:autoSpaceDN w:val="0"/>
              <w:spacing w:line="240" w:lineRule="auto"/>
              <w:jc w:val="left"/>
              <w:rPr>
                <w:rFonts w:ascii="Sylfaen" w:eastAsia="맑은 고딕" w:hAnsi="Sylfaen"/>
                <w:sz w:val="20"/>
                <w:lang w:eastAsia="ko-KR"/>
              </w:rPr>
            </w:pPr>
            <w:r>
              <w:rPr>
                <w:rFonts w:ascii="Sylfaen" w:eastAsia="맑은 고딕" w:hAnsi="Sylfaen" w:hint="eastAsia"/>
                <w:sz w:val="20"/>
                <w:lang w:eastAsia="ko-KR"/>
              </w:rPr>
              <w:t>Center frequency</w:t>
            </w:r>
          </w:p>
        </w:tc>
        <w:tc>
          <w:tcPr>
            <w:tcW w:w="5477" w:type="dxa"/>
          </w:tcPr>
          <w:p w14:paraId="3D7F852C" w14:textId="77777777" w:rsidR="000F1942" w:rsidRDefault="000F1942" w:rsidP="004601CF">
            <w:pPr>
              <w:widowControl w:val="0"/>
              <w:wordWrap w:val="0"/>
              <w:autoSpaceDE w:val="0"/>
              <w:autoSpaceDN w:val="0"/>
              <w:spacing w:line="240" w:lineRule="auto"/>
              <w:jc w:val="center"/>
              <w:rPr>
                <w:rFonts w:ascii="Sylfaen" w:eastAsia="맑은 고딕" w:hAnsi="Sylfaen"/>
                <w:sz w:val="20"/>
                <w:lang w:eastAsia="ko-KR"/>
              </w:rPr>
            </w:pPr>
            <w:r>
              <w:rPr>
                <w:rFonts w:ascii="Sylfaen" w:eastAsia="맑은 고딕" w:hAnsi="Sylfaen"/>
                <w:sz w:val="20"/>
                <w:lang w:eastAsia="ko-KR"/>
              </w:rPr>
              <w:t xml:space="preserve">1) </w:t>
            </w:r>
            <w:r>
              <w:rPr>
                <w:rFonts w:ascii="Sylfaen" w:eastAsia="맑은 고딕" w:hAnsi="Sylfaen" w:hint="eastAsia"/>
                <w:sz w:val="20"/>
                <w:lang w:eastAsia="ko-KR"/>
              </w:rPr>
              <w:t>700MHz</w:t>
            </w:r>
          </w:p>
          <w:p w14:paraId="2C60ED08" w14:textId="7522203A" w:rsidR="004601CF" w:rsidRDefault="000F1942" w:rsidP="004601CF">
            <w:pPr>
              <w:widowControl w:val="0"/>
              <w:wordWrap w:val="0"/>
              <w:autoSpaceDE w:val="0"/>
              <w:autoSpaceDN w:val="0"/>
              <w:spacing w:line="240" w:lineRule="auto"/>
              <w:jc w:val="center"/>
              <w:rPr>
                <w:rFonts w:ascii="Sylfaen" w:eastAsia="맑은 고딕" w:hAnsi="Sylfaen"/>
                <w:sz w:val="20"/>
                <w:lang w:eastAsia="ko-KR"/>
              </w:rPr>
            </w:pPr>
            <w:r>
              <w:rPr>
                <w:rFonts w:ascii="Sylfaen" w:eastAsia="맑은 고딕" w:hAnsi="Sylfaen"/>
                <w:sz w:val="20"/>
                <w:lang w:eastAsia="ko-KR"/>
              </w:rPr>
              <w:t>2)</w:t>
            </w:r>
            <w:r w:rsidR="00FC68C3">
              <w:rPr>
                <w:rFonts w:ascii="Sylfaen" w:eastAsia="맑은 고딕" w:hAnsi="Sylfaen" w:hint="eastAsia"/>
                <w:sz w:val="20"/>
                <w:lang w:eastAsia="ko-KR"/>
              </w:rPr>
              <w:t xml:space="preserve"> 4GHz</w:t>
            </w:r>
          </w:p>
        </w:tc>
      </w:tr>
      <w:tr w:rsidR="00FC68C3" w:rsidRPr="004601CF" w14:paraId="29ABF917" w14:textId="77777777" w:rsidTr="00FC68C3">
        <w:trPr>
          <w:trHeight w:val="207"/>
          <w:jc w:val="center"/>
        </w:trPr>
        <w:tc>
          <w:tcPr>
            <w:tcW w:w="3539" w:type="dxa"/>
          </w:tcPr>
          <w:p w14:paraId="100E378F" w14:textId="688026EB" w:rsidR="00FC68C3" w:rsidRDefault="00FC68C3" w:rsidP="00FC68C3">
            <w:pPr>
              <w:widowControl w:val="0"/>
              <w:wordWrap w:val="0"/>
              <w:autoSpaceDE w:val="0"/>
              <w:autoSpaceDN w:val="0"/>
              <w:spacing w:line="240" w:lineRule="auto"/>
              <w:jc w:val="left"/>
              <w:rPr>
                <w:rFonts w:ascii="Sylfaen" w:eastAsia="맑은 고딕" w:hAnsi="Sylfaen"/>
                <w:sz w:val="20"/>
                <w:lang w:eastAsia="ko-KR"/>
              </w:rPr>
            </w:pPr>
            <w:r>
              <w:rPr>
                <w:rFonts w:ascii="Sylfaen" w:eastAsia="맑은 고딕" w:hAnsi="Sylfaen" w:hint="eastAsia"/>
                <w:sz w:val="20"/>
                <w:lang w:eastAsia="ko-KR"/>
              </w:rPr>
              <w:t>Simulation bandwidth</w:t>
            </w:r>
          </w:p>
        </w:tc>
        <w:tc>
          <w:tcPr>
            <w:tcW w:w="5477" w:type="dxa"/>
          </w:tcPr>
          <w:p w14:paraId="0C76190F" w14:textId="1761F458" w:rsidR="00FC68C3" w:rsidRPr="004601CF" w:rsidRDefault="00FC68C3" w:rsidP="00FC68C3">
            <w:pPr>
              <w:widowControl w:val="0"/>
              <w:wordWrap w:val="0"/>
              <w:autoSpaceDE w:val="0"/>
              <w:autoSpaceDN w:val="0"/>
              <w:spacing w:line="240" w:lineRule="auto"/>
              <w:jc w:val="center"/>
              <w:rPr>
                <w:rFonts w:ascii="Sylfaen" w:eastAsia="맑은 고딕" w:hAnsi="Sylfaen"/>
                <w:sz w:val="20"/>
                <w:lang w:eastAsia="ko-KR"/>
              </w:rPr>
            </w:pPr>
            <w:r>
              <w:rPr>
                <w:rFonts w:ascii="Sylfaen" w:eastAsia="맑은 고딕" w:hAnsi="Sylfaen" w:hint="eastAsia"/>
                <w:sz w:val="20"/>
                <w:lang w:eastAsia="ko-KR"/>
              </w:rPr>
              <w:t>10MHz</w:t>
            </w:r>
          </w:p>
        </w:tc>
      </w:tr>
      <w:tr w:rsidR="00FC68C3" w:rsidRPr="004601CF" w14:paraId="239B5C61" w14:textId="77777777" w:rsidTr="00FC68C3">
        <w:trPr>
          <w:trHeight w:val="207"/>
          <w:jc w:val="center"/>
        </w:trPr>
        <w:tc>
          <w:tcPr>
            <w:tcW w:w="3539" w:type="dxa"/>
          </w:tcPr>
          <w:p w14:paraId="1B878CFD" w14:textId="23E787D2" w:rsidR="00FC68C3" w:rsidRDefault="00FC68C3" w:rsidP="00FC68C3">
            <w:pPr>
              <w:widowControl w:val="0"/>
              <w:wordWrap w:val="0"/>
              <w:autoSpaceDE w:val="0"/>
              <w:autoSpaceDN w:val="0"/>
              <w:spacing w:line="240" w:lineRule="auto"/>
              <w:jc w:val="left"/>
              <w:rPr>
                <w:rFonts w:ascii="Sylfaen" w:eastAsia="맑은 고딕" w:hAnsi="Sylfaen"/>
                <w:sz w:val="20"/>
                <w:lang w:eastAsia="ko-KR"/>
              </w:rPr>
            </w:pPr>
            <w:r>
              <w:rPr>
                <w:rFonts w:ascii="Sylfaen" w:eastAsia="맑은 고딕" w:hAnsi="Sylfaen" w:hint="eastAsia"/>
                <w:sz w:val="20"/>
                <w:lang w:eastAsia="ko-KR"/>
              </w:rPr>
              <w:t>Number of antenna elements per TRP</w:t>
            </w:r>
          </w:p>
        </w:tc>
        <w:tc>
          <w:tcPr>
            <w:tcW w:w="5477" w:type="dxa"/>
          </w:tcPr>
          <w:p w14:paraId="573D8CBE" w14:textId="77777777" w:rsidR="00FC68C3" w:rsidRDefault="00FC68C3" w:rsidP="00D4499F">
            <w:pPr>
              <w:widowControl w:val="0"/>
              <w:wordWrap w:val="0"/>
              <w:autoSpaceDE w:val="0"/>
              <w:autoSpaceDN w:val="0"/>
              <w:spacing w:line="240" w:lineRule="auto"/>
              <w:jc w:val="center"/>
              <w:rPr>
                <w:rFonts w:ascii="Sylfaen" w:eastAsia="맑은 고딕" w:hAnsi="Sylfaen"/>
                <w:sz w:val="20"/>
                <w:lang w:eastAsia="ko-KR"/>
              </w:rPr>
            </w:pPr>
            <w:r>
              <w:rPr>
                <w:rFonts w:ascii="Sylfaen" w:eastAsia="맑은 고딕" w:hAnsi="Sylfaen"/>
                <w:sz w:val="20"/>
                <w:lang w:eastAsia="ko-KR"/>
              </w:rPr>
              <w:t>(M, N, P, Mg, Ng) = (</w:t>
            </w:r>
            <w:r w:rsidR="00D4499F">
              <w:rPr>
                <w:rFonts w:ascii="Sylfaen" w:eastAsia="맑은 고딕" w:hAnsi="Sylfaen"/>
                <w:sz w:val="20"/>
                <w:lang w:eastAsia="ko-KR"/>
              </w:rPr>
              <w:t>8</w:t>
            </w:r>
            <w:r>
              <w:rPr>
                <w:rFonts w:ascii="Sylfaen" w:eastAsia="맑은 고딕" w:hAnsi="Sylfaen"/>
                <w:sz w:val="20"/>
                <w:lang w:eastAsia="ko-KR"/>
              </w:rPr>
              <w:t>,</w:t>
            </w:r>
            <w:r w:rsidR="00D4499F">
              <w:rPr>
                <w:rFonts w:ascii="Sylfaen" w:eastAsia="맑은 고딕" w:hAnsi="Sylfaen"/>
                <w:sz w:val="20"/>
                <w:lang w:eastAsia="ko-KR"/>
              </w:rPr>
              <w:t>2</w:t>
            </w:r>
            <w:r>
              <w:rPr>
                <w:rFonts w:ascii="Sylfaen" w:eastAsia="맑은 고딕" w:hAnsi="Sylfaen"/>
                <w:sz w:val="20"/>
                <w:lang w:eastAsia="ko-KR"/>
              </w:rPr>
              <w:t>,2,1,1)</w:t>
            </w:r>
            <w:r w:rsidR="00D4499F">
              <w:rPr>
                <w:rFonts w:ascii="Sylfaen" w:eastAsia="맑은 고딕" w:hAnsi="Sylfaen"/>
                <w:sz w:val="20"/>
                <w:lang w:eastAsia="ko-KR"/>
              </w:rPr>
              <w:t xml:space="preserve"> for 700MHz, 4GHz</w:t>
            </w:r>
          </w:p>
          <w:p w14:paraId="3A387989" w14:textId="10538FEF" w:rsidR="008C49A4" w:rsidRDefault="008C49A4" w:rsidP="00D4499F">
            <w:pPr>
              <w:widowControl w:val="0"/>
              <w:wordWrap w:val="0"/>
              <w:autoSpaceDE w:val="0"/>
              <w:autoSpaceDN w:val="0"/>
              <w:spacing w:line="240" w:lineRule="auto"/>
              <w:jc w:val="center"/>
              <w:rPr>
                <w:rFonts w:ascii="Sylfaen" w:eastAsia="맑은 고딕" w:hAnsi="Sylfaen"/>
                <w:sz w:val="20"/>
                <w:lang w:eastAsia="ko-KR"/>
              </w:rPr>
            </w:pPr>
            <w:r>
              <w:rPr>
                <w:rFonts w:ascii="Sylfaen" w:eastAsia="맑은 고딕" w:hAnsi="Sylfaen"/>
                <w:sz w:val="20"/>
                <w:lang w:eastAsia="ko-KR"/>
              </w:rPr>
              <w:t>(</w:t>
            </w:r>
            <w:proofErr w:type="spellStart"/>
            <w:proofErr w:type="gramStart"/>
            <w:r>
              <w:rPr>
                <w:rFonts w:ascii="Sylfaen" w:eastAsia="맑은 고딕" w:hAnsi="Sylfaen"/>
                <w:sz w:val="20"/>
                <w:lang w:eastAsia="ko-KR"/>
              </w:rPr>
              <w:t>dH,dV</w:t>
            </w:r>
            <w:proofErr w:type="spellEnd"/>
            <w:proofErr w:type="gramEnd"/>
            <w:r>
              <w:rPr>
                <w:rFonts w:ascii="Sylfaen" w:eastAsia="맑은 고딕" w:hAnsi="Sylfaen"/>
                <w:sz w:val="20"/>
                <w:lang w:eastAsia="ko-KR"/>
              </w:rPr>
              <w:t>) = (0.5, 0.8)</w:t>
            </w:r>
            <w:proofErr w:type="spellStart"/>
            <w:r>
              <w:rPr>
                <w:rFonts w:ascii="맑은 고딕" w:eastAsia="맑은 고딕" w:hAnsi="맑은 고딕" w:hint="eastAsia"/>
                <w:sz w:val="20"/>
                <w:lang w:eastAsia="ko-KR"/>
              </w:rPr>
              <w:t>λ</w:t>
            </w:r>
            <w:proofErr w:type="spellEnd"/>
          </w:p>
        </w:tc>
      </w:tr>
      <w:tr w:rsidR="00FC68C3" w:rsidRPr="004601CF" w14:paraId="7B8FEFA2" w14:textId="77777777" w:rsidTr="00FC68C3">
        <w:trPr>
          <w:trHeight w:val="207"/>
          <w:jc w:val="center"/>
        </w:trPr>
        <w:tc>
          <w:tcPr>
            <w:tcW w:w="3539" w:type="dxa"/>
          </w:tcPr>
          <w:p w14:paraId="5BA4804D" w14:textId="12F0F0B4" w:rsidR="00FC68C3" w:rsidRPr="00FC68C3" w:rsidRDefault="00FC68C3" w:rsidP="00D4499F">
            <w:pPr>
              <w:widowControl w:val="0"/>
              <w:wordWrap w:val="0"/>
              <w:autoSpaceDE w:val="0"/>
              <w:autoSpaceDN w:val="0"/>
              <w:spacing w:line="240" w:lineRule="auto"/>
              <w:jc w:val="left"/>
              <w:rPr>
                <w:rFonts w:ascii="Sylfaen" w:eastAsia="맑은 고딕" w:hAnsi="Sylfaen"/>
                <w:sz w:val="20"/>
                <w:lang w:eastAsia="ko-KR"/>
              </w:rPr>
            </w:pPr>
            <w:r>
              <w:rPr>
                <w:rFonts w:ascii="Sylfaen" w:eastAsia="맑은 고딕" w:hAnsi="Sylfaen"/>
                <w:sz w:val="20"/>
                <w:lang w:eastAsia="ko-KR"/>
              </w:rPr>
              <w:t>TXRUs</w:t>
            </w:r>
            <w:r w:rsidR="00D4499F">
              <w:rPr>
                <w:rFonts w:ascii="Sylfaen" w:eastAsia="맑은 고딕" w:hAnsi="Sylfaen"/>
                <w:sz w:val="20"/>
                <w:lang w:eastAsia="ko-KR"/>
              </w:rPr>
              <w:t xml:space="preserve"> virtualization </w:t>
            </w:r>
          </w:p>
        </w:tc>
        <w:tc>
          <w:tcPr>
            <w:tcW w:w="5477" w:type="dxa"/>
          </w:tcPr>
          <w:p w14:paraId="50DAF904" w14:textId="377269CE" w:rsidR="00FC68C3" w:rsidRDefault="000F1942" w:rsidP="00D4499F">
            <w:pPr>
              <w:widowControl w:val="0"/>
              <w:wordWrap w:val="0"/>
              <w:autoSpaceDE w:val="0"/>
              <w:autoSpaceDN w:val="0"/>
              <w:spacing w:line="240" w:lineRule="auto"/>
              <w:jc w:val="center"/>
              <w:rPr>
                <w:rFonts w:ascii="Sylfaen" w:eastAsia="맑은 고딕" w:hAnsi="Sylfaen"/>
                <w:sz w:val="20"/>
                <w:lang w:eastAsia="ko-KR"/>
              </w:rPr>
            </w:pPr>
            <w:r>
              <w:rPr>
                <w:rFonts w:ascii="Sylfaen" w:eastAsia="맑은 고딕" w:hAnsi="Sylfaen"/>
                <w:sz w:val="20"/>
                <w:lang w:eastAsia="ko-KR"/>
              </w:rPr>
              <w:t xml:space="preserve">4R: </w:t>
            </w:r>
            <w:r w:rsidR="00FC68C3">
              <w:rPr>
                <w:rFonts w:ascii="Sylfaen" w:eastAsia="맑은 고딕" w:hAnsi="Sylfaen"/>
                <w:sz w:val="20"/>
                <w:lang w:eastAsia="ko-KR"/>
              </w:rPr>
              <w:t>(</w:t>
            </w:r>
            <w:proofErr w:type="spellStart"/>
            <w:r w:rsidR="00FC68C3">
              <w:rPr>
                <w:rFonts w:ascii="Sylfaen" w:eastAsia="맑은 고딕" w:hAnsi="Sylfaen"/>
                <w:sz w:val="20"/>
                <w:lang w:eastAsia="ko-KR"/>
              </w:rPr>
              <w:t>M</w:t>
            </w:r>
            <w:r w:rsidR="00D4499F">
              <w:rPr>
                <w:rFonts w:ascii="Sylfaen" w:eastAsia="맑은 고딕" w:hAnsi="Sylfaen"/>
                <w:sz w:val="20"/>
                <w:lang w:eastAsia="ko-KR"/>
              </w:rPr>
              <w:t>p</w:t>
            </w:r>
            <w:proofErr w:type="spellEnd"/>
            <w:r w:rsidR="00FC68C3">
              <w:rPr>
                <w:rFonts w:ascii="Sylfaen" w:eastAsia="맑은 고딕" w:hAnsi="Sylfaen"/>
                <w:sz w:val="20"/>
                <w:lang w:eastAsia="ko-KR"/>
              </w:rPr>
              <w:t>, N</w:t>
            </w:r>
            <w:r w:rsidR="00D4499F">
              <w:rPr>
                <w:rFonts w:ascii="Sylfaen" w:eastAsia="맑은 고딕" w:hAnsi="Sylfaen"/>
                <w:sz w:val="20"/>
                <w:lang w:eastAsia="ko-KR"/>
              </w:rPr>
              <w:t>p</w:t>
            </w:r>
            <w:r w:rsidR="00FC68C3">
              <w:rPr>
                <w:rFonts w:ascii="Sylfaen" w:eastAsia="맑은 고딕" w:hAnsi="Sylfaen"/>
                <w:sz w:val="20"/>
                <w:lang w:eastAsia="ko-KR"/>
              </w:rPr>
              <w:t>, P</w:t>
            </w:r>
            <w:r w:rsidR="00D4499F">
              <w:rPr>
                <w:rFonts w:ascii="Sylfaen" w:eastAsia="맑은 고딕" w:hAnsi="Sylfaen"/>
                <w:sz w:val="20"/>
                <w:lang w:eastAsia="ko-KR"/>
              </w:rPr>
              <w:t>p</w:t>
            </w:r>
            <w:r w:rsidR="00FC68C3">
              <w:rPr>
                <w:rFonts w:ascii="Sylfaen" w:eastAsia="맑은 고딕" w:hAnsi="Sylfaen"/>
                <w:sz w:val="20"/>
                <w:lang w:eastAsia="ko-KR"/>
              </w:rPr>
              <w:t>, Mg, Ng) = (</w:t>
            </w:r>
            <w:r w:rsidR="00D4499F">
              <w:rPr>
                <w:rFonts w:ascii="Sylfaen" w:eastAsia="맑은 고딕" w:hAnsi="Sylfaen"/>
                <w:sz w:val="20"/>
                <w:lang w:eastAsia="ko-KR"/>
              </w:rPr>
              <w:t>1</w:t>
            </w:r>
            <w:r w:rsidR="00FC68C3">
              <w:rPr>
                <w:rFonts w:ascii="Sylfaen" w:eastAsia="맑은 고딕" w:hAnsi="Sylfaen"/>
                <w:sz w:val="20"/>
                <w:lang w:eastAsia="ko-KR"/>
              </w:rPr>
              <w:t>,</w:t>
            </w:r>
            <w:r w:rsidR="00D4499F">
              <w:rPr>
                <w:rFonts w:ascii="Sylfaen" w:eastAsia="맑은 고딕" w:hAnsi="Sylfaen"/>
                <w:sz w:val="20"/>
                <w:lang w:eastAsia="ko-KR"/>
              </w:rPr>
              <w:t>2</w:t>
            </w:r>
            <w:r w:rsidR="00FC68C3">
              <w:rPr>
                <w:rFonts w:ascii="Sylfaen" w:eastAsia="맑은 고딕" w:hAnsi="Sylfaen"/>
                <w:sz w:val="20"/>
                <w:lang w:eastAsia="ko-KR"/>
              </w:rPr>
              <w:t>,2,1,1)</w:t>
            </w:r>
            <w:r w:rsidR="00D4499F">
              <w:rPr>
                <w:rFonts w:ascii="Sylfaen" w:eastAsia="맑은 고딕" w:hAnsi="Sylfaen"/>
                <w:sz w:val="20"/>
                <w:lang w:eastAsia="ko-KR"/>
              </w:rPr>
              <w:t xml:space="preserve"> for 700</w:t>
            </w:r>
            <w:r w:rsidR="0054626D">
              <w:rPr>
                <w:rFonts w:ascii="Sylfaen" w:eastAsia="맑은 고딕" w:hAnsi="Sylfaen"/>
                <w:sz w:val="20"/>
                <w:lang w:eastAsia="ko-KR"/>
              </w:rPr>
              <w:t>M</w:t>
            </w:r>
            <w:r w:rsidR="00D4499F">
              <w:rPr>
                <w:rFonts w:ascii="Sylfaen" w:eastAsia="맑은 고딕" w:hAnsi="Sylfaen"/>
                <w:sz w:val="20"/>
                <w:lang w:eastAsia="ko-KR"/>
              </w:rPr>
              <w:t>Hz, 4GHz</w:t>
            </w:r>
          </w:p>
        </w:tc>
      </w:tr>
      <w:tr w:rsidR="00FC68C3" w:rsidRPr="004601CF" w14:paraId="390348C4" w14:textId="77777777" w:rsidTr="00FC68C3">
        <w:trPr>
          <w:trHeight w:val="207"/>
          <w:jc w:val="center"/>
        </w:trPr>
        <w:tc>
          <w:tcPr>
            <w:tcW w:w="3539" w:type="dxa"/>
          </w:tcPr>
          <w:p w14:paraId="351FADFF" w14:textId="2BFCF9D1" w:rsidR="00FC68C3" w:rsidRDefault="00FC68C3" w:rsidP="00FC68C3">
            <w:pPr>
              <w:widowControl w:val="0"/>
              <w:wordWrap w:val="0"/>
              <w:autoSpaceDE w:val="0"/>
              <w:autoSpaceDN w:val="0"/>
              <w:spacing w:line="240" w:lineRule="auto"/>
              <w:jc w:val="left"/>
              <w:rPr>
                <w:rFonts w:ascii="Sylfaen" w:eastAsia="맑은 고딕" w:hAnsi="Sylfaen"/>
                <w:sz w:val="20"/>
                <w:lang w:eastAsia="ko-KR"/>
              </w:rPr>
            </w:pPr>
            <w:r>
              <w:rPr>
                <w:rFonts w:ascii="Sylfaen" w:eastAsia="맑은 고딕" w:hAnsi="Sylfaen" w:hint="eastAsia"/>
                <w:sz w:val="20"/>
                <w:lang w:eastAsia="ko-KR"/>
              </w:rPr>
              <w:t>BS antenna gain</w:t>
            </w:r>
          </w:p>
        </w:tc>
        <w:tc>
          <w:tcPr>
            <w:tcW w:w="5477" w:type="dxa"/>
          </w:tcPr>
          <w:p w14:paraId="1B62D147" w14:textId="31DCF0ED" w:rsidR="00FC68C3" w:rsidRDefault="00FC68C3" w:rsidP="00FC68C3">
            <w:pPr>
              <w:widowControl w:val="0"/>
              <w:wordWrap w:val="0"/>
              <w:autoSpaceDE w:val="0"/>
              <w:autoSpaceDN w:val="0"/>
              <w:spacing w:line="240" w:lineRule="auto"/>
              <w:jc w:val="center"/>
              <w:rPr>
                <w:rFonts w:ascii="Sylfaen" w:eastAsia="맑은 고딕" w:hAnsi="Sylfaen"/>
                <w:sz w:val="20"/>
                <w:lang w:eastAsia="ko-KR"/>
              </w:rPr>
            </w:pPr>
            <w:r>
              <w:rPr>
                <w:rFonts w:ascii="Sylfaen" w:eastAsia="맑은 고딕" w:hAnsi="Sylfaen" w:hint="eastAsia"/>
                <w:sz w:val="20"/>
                <w:lang w:eastAsia="ko-KR"/>
              </w:rPr>
              <w:t>8dBi</w:t>
            </w:r>
          </w:p>
        </w:tc>
      </w:tr>
      <w:tr w:rsidR="00FC68C3" w:rsidRPr="004601CF" w14:paraId="48B95864" w14:textId="77777777" w:rsidTr="00FC68C3">
        <w:trPr>
          <w:trHeight w:val="207"/>
          <w:jc w:val="center"/>
        </w:trPr>
        <w:tc>
          <w:tcPr>
            <w:tcW w:w="3539" w:type="dxa"/>
          </w:tcPr>
          <w:p w14:paraId="3AFE1997" w14:textId="16F2D494" w:rsidR="00FC68C3" w:rsidRDefault="00FC68C3" w:rsidP="00FC68C3">
            <w:pPr>
              <w:widowControl w:val="0"/>
              <w:wordWrap w:val="0"/>
              <w:autoSpaceDE w:val="0"/>
              <w:autoSpaceDN w:val="0"/>
              <w:spacing w:line="240" w:lineRule="auto"/>
              <w:jc w:val="left"/>
              <w:rPr>
                <w:rFonts w:ascii="Sylfaen" w:eastAsia="맑은 고딕" w:hAnsi="Sylfaen"/>
                <w:sz w:val="20"/>
                <w:lang w:eastAsia="ko-KR"/>
              </w:rPr>
            </w:pPr>
            <w:r>
              <w:rPr>
                <w:rFonts w:ascii="Sylfaen" w:eastAsia="맑은 고딕" w:hAnsi="Sylfaen" w:hint="eastAsia"/>
                <w:sz w:val="20"/>
                <w:lang w:eastAsia="ko-KR"/>
              </w:rPr>
              <w:t>BS antenna radiation pattern</w:t>
            </w:r>
          </w:p>
        </w:tc>
        <w:tc>
          <w:tcPr>
            <w:tcW w:w="5477" w:type="dxa"/>
          </w:tcPr>
          <w:p w14:paraId="41287911" w14:textId="12D268CB" w:rsidR="00FC68C3" w:rsidRDefault="008C49A4" w:rsidP="00FC68C3">
            <w:pPr>
              <w:widowControl w:val="0"/>
              <w:wordWrap w:val="0"/>
              <w:autoSpaceDE w:val="0"/>
              <w:autoSpaceDN w:val="0"/>
              <w:spacing w:line="240" w:lineRule="auto"/>
              <w:jc w:val="center"/>
              <w:rPr>
                <w:rFonts w:ascii="Sylfaen" w:eastAsia="맑은 고딕" w:hAnsi="Sylfaen"/>
                <w:sz w:val="20"/>
                <w:lang w:eastAsia="ko-KR"/>
              </w:rPr>
            </w:pPr>
            <w:r>
              <w:rPr>
                <w:rFonts w:ascii="Sylfaen" w:eastAsia="맑은 고딕" w:hAnsi="Sylfaen" w:hint="eastAsia"/>
                <w:sz w:val="20"/>
                <w:lang w:eastAsia="ko-KR"/>
              </w:rPr>
              <w:t xml:space="preserve">Follow BS antenna pattern </w:t>
            </w:r>
            <w:r w:rsidR="0054626D">
              <w:rPr>
                <w:rFonts w:ascii="Sylfaen" w:eastAsia="맑은 고딕" w:hAnsi="Sylfaen"/>
                <w:sz w:val="20"/>
                <w:lang w:eastAsia="ko-KR"/>
              </w:rPr>
              <w:t>in</w:t>
            </w:r>
            <w:r>
              <w:rPr>
                <w:rFonts w:ascii="Sylfaen" w:eastAsia="맑은 고딕" w:hAnsi="Sylfaen"/>
                <w:sz w:val="20"/>
                <w:lang w:eastAsia="ko-KR"/>
              </w:rPr>
              <w:t xml:space="preserve"> </w:t>
            </w:r>
            <w:r>
              <w:rPr>
                <w:rFonts w:ascii="Sylfaen" w:eastAsia="맑은 고딕" w:hAnsi="Sylfaen" w:hint="eastAsia"/>
                <w:sz w:val="20"/>
                <w:lang w:eastAsia="ko-KR"/>
              </w:rPr>
              <w:t>[2]</w:t>
            </w:r>
          </w:p>
        </w:tc>
      </w:tr>
      <w:tr w:rsidR="00FC68C3" w:rsidRPr="004601CF" w14:paraId="3E478956" w14:textId="77777777" w:rsidTr="00FC68C3">
        <w:trPr>
          <w:trHeight w:val="207"/>
          <w:jc w:val="center"/>
        </w:trPr>
        <w:tc>
          <w:tcPr>
            <w:tcW w:w="3539" w:type="dxa"/>
          </w:tcPr>
          <w:p w14:paraId="2ABCCB01" w14:textId="73C189F9" w:rsidR="00FC68C3" w:rsidRDefault="00FC68C3" w:rsidP="00FC68C3">
            <w:pPr>
              <w:widowControl w:val="0"/>
              <w:wordWrap w:val="0"/>
              <w:autoSpaceDE w:val="0"/>
              <w:autoSpaceDN w:val="0"/>
              <w:spacing w:line="240" w:lineRule="auto"/>
              <w:jc w:val="left"/>
              <w:rPr>
                <w:rFonts w:ascii="Sylfaen" w:eastAsia="맑은 고딕" w:hAnsi="Sylfaen"/>
                <w:sz w:val="20"/>
                <w:lang w:eastAsia="ko-KR"/>
              </w:rPr>
            </w:pPr>
            <w:r>
              <w:rPr>
                <w:rFonts w:ascii="Sylfaen" w:eastAsia="맑은 고딕" w:hAnsi="Sylfaen" w:hint="eastAsia"/>
                <w:sz w:val="20"/>
                <w:lang w:eastAsia="ko-KR"/>
              </w:rPr>
              <w:t>BS mechanical down-tilt</w:t>
            </w:r>
          </w:p>
        </w:tc>
        <w:tc>
          <w:tcPr>
            <w:tcW w:w="5477" w:type="dxa"/>
          </w:tcPr>
          <w:p w14:paraId="27C4A701" w14:textId="3D180D70" w:rsidR="00FC68C3" w:rsidRDefault="00FC68C3" w:rsidP="00FC68C3">
            <w:pPr>
              <w:widowControl w:val="0"/>
              <w:wordWrap w:val="0"/>
              <w:autoSpaceDE w:val="0"/>
              <w:autoSpaceDN w:val="0"/>
              <w:spacing w:line="240" w:lineRule="auto"/>
              <w:jc w:val="center"/>
              <w:rPr>
                <w:rFonts w:ascii="Sylfaen" w:eastAsia="맑은 고딕" w:hAnsi="Sylfaen"/>
                <w:sz w:val="20"/>
                <w:lang w:eastAsia="ko-KR"/>
              </w:rPr>
            </w:pPr>
            <w:r>
              <w:rPr>
                <w:rFonts w:ascii="Sylfaen" w:eastAsia="맑은 고딕" w:hAnsi="Sylfaen" w:hint="eastAsia"/>
                <w:sz w:val="20"/>
                <w:lang w:eastAsia="ko-KR"/>
              </w:rPr>
              <w:t>90</w:t>
            </w:r>
            <w:r w:rsidR="008C49A4">
              <w:rPr>
                <w:rFonts w:ascii="맑은 고딕" w:eastAsia="맑은 고딕" w:hAnsi="맑은 고딕" w:hint="eastAsia"/>
                <w:sz w:val="20"/>
                <w:lang w:eastAsia="ko-KR"/>
              </w:rPr>
              <w:t>˚</w:t>
            </w:r>
            <w:r w:rsidR="008C49A4">
              <w:rPr>
                <w:rFonts w:ascii="Sylfaen" w:eastAsia="맑은 고딕" w:hAnsi="Sylfaen"/>
                <w:sz w:val="20"/>
                <w:lang w:eastAsia="ko-KR"/>
              </w:rPr>
              <w:t xml:space="preserve"> in GCS</w:t>
            </w:r>
          </w:p>
        </w:tc>
      </w:tr>
      <w:tr w:rsidR="00FC68C3" w:rsidRPr="004601CF" w14:paraId="6A6FFA13" w14:textId="77777777" w:rsidTr="00FC68C3">
        <w:trPr>
          <w:trHeight w:val="207"/>
          <w:jc w:val="center"/>
        </w:trPr>
        <w:tc>
          <w:tcPr>
            <w:tcW w:w="3539" w:type="dxa"/>
          </w:tcPr>
          <w:p w14:paraId="4C07292D" w14:textId="141386CD" w:rsidR="00FC68C3" w:rsidRDefault="00FC68C3" w:rsidP="00FC68C3">
            <w:pPr>
              <w:widowControl w:val="0"/>
              <w:wordWrap w:val="0"/>
              <w:autoSpaceDE w:val="0"/>
              <w:autoSpaceDN w:val="0"/>
              <w:spacing w:line="240" w:lineRule="auto"/>
              <w:jc w:val="left"/>
              <w:rPr>
                <w:rFonts w:ascii="Sylfaen" w:eastAsia="맑은 고딕" w:hAnsi="Sylfaen"/>
                <w:sz w:val="20"/>
                <w:lang w:eastAsia="ko-KR"/>
              </w:rPr>
            </w:pPr>
            <w:r>
              <w:rPr>
                <w:rFonts w:ascii="Sylfaen" w:eastAsia="맑은 고딕" w:hAnsi="Sylfaen" w:hint="eastAsia"/>
                <w:sz w:val="20"/>
                <w:lang w:eastAsia="ko-KR"/>
              </w:rPr>
              <w:t>BS electrical down</w:t>
            </w:r>
            <w:r>
              <w:rPr>
                <w:rFonts w:ascii="Sylfaen" w:eastAsia="맑은 고딕" w:hAnsi="Sylfaen"/>
                <w:sz w:val="20"/>
                <w:lang w:eastAsia="ko-KR"/>
              </w:rPr>
              <w:t>-</w:t>
            </w:r>
            <w:r>
              <w:rPr>
                <w:rFonts w:ascii="Sylfaen" w:eastAsia="맑은 고딕" w:hAnsi="Sylfaen" w:hint="eastAsia"/>
                <w:sz w:val="20"/>
                <w:lang w:eastAsia="ko-KR"/>
              </w:rPr>
              <w:t>tilt</w:t>
            </w:r>
          </w:p>
        </w:tc>
        <w:tc>
          <w:tcPr>
            <w:tcW w:w="5477" w:type="dxa"/>
          </w:tcPr>
          <w:p w14:paraId="49C37518" w14:textId="7A8D4F71" w:rsidR="00FC68C3" w:rsidRDefault="00FC68C3" w:rsidP="00FC68C3">
            <w:pPr>
              <w:widowControl w:val="0"/>
              <w:wordWrap w:val="0"/>
              <w:autoSpaceDE w:val="0"/>
              <w:autoSpaceDN w:val="0"/>
              <w:spacing w:line="240" w:lineRule="auto"/>
              <w:jc w:val="center"/>
              <w:rPr>
                <w:rFonts w:ascii="Sylfaen" w:eastAsia="맑은 고딕" w:hAnsi="Sylfaen"/>
                <w:sz w:val="20"/>
                <w:lang w:eastAsia="ko-KR"/>
              </w:rPr>
            </w:pPr>
            <w:r>
              <w:rPr>
                <w:rFonts w:ascii="Sylfaen" w:eastAsia="맑은 고딕" w:hAnsi="Sylfaen" w:hint="eastAsia"/>
                <w:sz w:val="20"/>
                <w:lang w:eastAsia="ko-KR"/>
              </w:rPr>
              <w:t>100</w:t>
            </w:r>
            <w:r w:rsidR="008C49A4" w:rsidRPr="008C49A4">
              <w:rPr>
                <w:rFonts w:ascii="Sylfaen" w:eastAsia="맑은 고딕" w:hAnsi="Sylfaen" w:hint="eastAsia"/>
                <w:sz w:val="20"/>
                <w:lang w:eastAsia="ko-KR"/>
              </w:rPr>
              <w:t>˚</w:t>
            </w:r>
            <w:r w:rsidR="008C49A4" w:rsidRPr="008C49A4">
              <w:rPr>
                <w:rFonts w:ascii="Sylfaen" w:eastAsia="맑은 고딕" w:hAnsi="Sylfaen" w:hint="eastAsia"/>
                <w:sz w:val="20"/>
                <w:lang w:eastAsia="ko-KR"/>
              </w:rPr>
              <w:t xml:space="preserve"> in LCS</w:t>
            </w:r>
            <w:r w:rsidR="008C49A4">
              <w:rPr>
                <w:rFonts w:ascii="맑은 고딕" w:eastAsia="맑은 고딕" w:hAnsi="맑은 고딕" w:hint="eastAsia"/>
                <w:sz w:val="20"/>
                <w:lang w:eastAsia="ko-KR"/>
              </w:rPr>
              <w:t xml:space="preserve"> </w:t>
            </w:r>
          </w:p>
        </w:tc>
      </w:tr>
      <w:tr w:rsidR="00FC68C3" w:rsidRPr="004601CF" w14:paraId="5C9155D1" w14:textId="77777777" w:rsidTr="00FC68C3">
        <w:trPr>
          <w:trHeight w:val="207"/>
          <w:jc w:val="center"/>
        </w:trPr>
        <w:tc>
          <w:tcPr>
            <w:tcW w:w="3539" w:type="dxa"/>
          </w:tcPr>
          <w:p w14:paraId="20F17DA1" w14:textId="145D3BDC" w:rsidR="00FC68C3" w:rsidRDefault="00FC68C3" w:rsidP="00FC68C3">
            <w:pPr>
              <w:widowControl w:val="0"/>
              <w:wordWrap w:val="0"/>
              <w:autoSpaceDE w:val="0"/>
              <w:autoSpaceDN w:val="0"/>
              <w:spacing w:line="240" w:lineRule="auto"/>
              <w:jc w:val="left"/>
              <w:rPr>
                <w:rFonts w:ascii="Sylfaen" w:eastAsia="맑은 고딕" w:hAnsi="Sylfaen"/>
                <w:sz w:val="20"/>
                <w:lang w:eastAsia="ko-KR"/>
              </w:rPr>
            </w:pPr>
            <w:r>
              <w:rPr>
                <w:rFonts w:ascii="Sylfaen" w:eastAsia="맑은 고딕" w:hAnsi="Sylfaen" w:hint="eastAsia"/>
                <w:sz w:val="20"/>
                <w:lang w:eastAsia="ko-KR"/>
              </w:rPr>
              <w:t>UE antenna height</w:t>
            </w:r>
          </w:p>
        </w:tc>
        <w:tc>
          <w:tcPr>
            <w:tcW w:w="5477" w:type="dxa"/>
          </w:tcPr>
          <w:p w14:paraId="6B6D5636" w14:textId="31F8CF3C" w:rsidR="00FC68C3" w:rsidRDefault="00FC68C3" w:rsidP="00FC68C3">
            <w:pPr>
              <w:widowControl w:val="0"/>
              <w:wordWrap w:val="0"/>
              <w:autoSpaceDE w:val="0"/>
              <w:autoSpaceDN w:val="0"/>
              <w:spacing w:line="240" w:lineRule="auto"/>
              <w:jc w:val="center"/>
              <w:rPr>
                <w:rFonts w:ascii="Sylfaen" w:eastAsia="맑은 고딕" w:hAnsi="Sylfaen"/>
                <w:sz w:val="20"/>
                <w:lang w:eastAsia="ko-KR"/>
              </w:rPr>
            </w:pPr>
            <w:r>
              <w:rPr>
                <w:rFonts w:ascii="Sylfaen" w:eastAsia="맑은 고딕" w:hAnsi="Sylfaen" w:hint="eastAsia"/>
                <w:sz w:val="20"/>
                <w:lang w:eastAsia="ko-KR"/>
              </w:rPr>
              <w:t>1.5m</w:t>
            </w:r>
          </w:p>
        </w:tc>
      </w:tr>
      <w:tr w:rsidR="00FC68C3" w:rsidRPr="004601CF" w14:paraId="51BBA526" w14:textId="77777777" w:rsidTr="00FC68C3">
        <w:trPr>
          <w:trHeight w:val="207"/>
          <w:jc w:val="center"/>
        </w:trPr>
        <w:tc>
          <w:tcPr>
            <w:tcW w:w="3539" w:type="dxa"/>
          </w:tcPr>
          <w:p w14:paraId="019AA315" w14:textId="1F4BC232" w:rsidR="00FC68C3" w:rsidRDefault="00FC68C3" w:rsidP="00FC68C3">
            <w:pPr>
              <w:widowControl w:val="0"/>
              <w:wordWrap w:val="0"/>
              <w:autoSpaceDE w:val="0"/>
              <w:autoSpaceDN w:val="0"/>
              <w:spacing w:line="240" w:lineRule="auto"/>
              <w:jc w:val="left"/>
              <w:rPr>
                <w:rFonts w:ascii="Sylfaen" w:eastAsia="맑은 고딕" w:hAnsi="Sylfaen"/>
                <w:sz w:val="20"/>
                <w:lang w:eastAsia="ko-KR"/>
              </w:rPr>
            </w:pPr>
            <w:r>
              <w:rPr>
                <w:rFonts w:ascii="Sylfaen" w:eastAsia="맑은 고딕" w:hAnsi="Sylfaen" w:hint="eastAsia"/>
                <w:sz w:val="20"/>
                <w:lang w:eastAsia="ko-KR"/>
              </w:rPr>
              <w:t>Number of antenna elements per UE</w:t>
            </w:r>
          </w:p>
        </w:tc>
        <w:tc>
          <w:tcPr>
            <w:tcW w:w="5477" w:type="dxa"/>
          </w:tcPr>
          <w:p w14:paraId="246F0265" w14:textId="7ACDF9A9" w:rsidR="00FC68C3" w:rsidRPr="00FC68C3" w:rsidRDefault="000F1942" w:rsidP="00FC68C3">
            <w:pPr>
              <w:widowControl w:val="0"/>
              <w:wordWrap w:val="0"/>
              <w:autoSpaceDE w:val="0"/>
              <w:autoSpaceDN w:val="0"/>
              <w:spacing w:line="240" w:lineRule="auto"/>
              <w:jc w:val="center"/>
              <w:rPr>
                <w:rFonts w:ascii="Sylfaen" w:eastAsia="맑은 고딕" w:hAnsi="Sylfaen"/>
                <w:sz w:val="20"/>
                <w:lang w:eastAsia="ko-KR"/>
              </w:rPr>
            </w:pPr>
            <w:r>
              <w:rPr>
                <w:rFonts w:ascii="Sylfaen" w:eastAsia="맑은 고딕" w:hAnsi="Sylfaen"/>
                <w:sz w:val="20"/>
                <w:lang w:eastAsia="ko-KR"/>
              </w:rPr>
              <w:t xml:space="preserve">1T: </w:t>
            </w:r>
            <w:r w:rsidR="00FC68C3">
              <w:rPr>
                <w:rFonts w:ascii="Sylfaen" w:eastAsia="맑은 고딕" w:hAnsi="Sylfaen"/>
                <w:sz w:val="20"/>
                <w:lang w:eastAsia="ko-KR"/>
              </w:rPr>
              <w:t>(M, N, P, Mg, Ng) = (1,1,1,1,1) for 700MHz, 4GHz</w:t>
            </w:r>
          </w:p>
        </w:tc>
      </w:tr>
      <w:tr w:rsidR="00FC68C3" w:rsidRPr="004601CF" w14:paraId="2F56D5D5" w14:textId="77777777" w:rsidTr="00FC68C3">
        <w:trPr>
          <w:trHeight w:val="207"/>
          <w:jc w:val="center"/>
        </w:trPr>
        <w:tc>
          <w:tcPr>
            <w:tcW w:w="3539" w:type="dxa"/>
          </w:tcPr>
          <w:p w14:paraId="499CB967" w14:textId="1664D31A" w:rsidR="00FC68C3" w:rsidRDefault="00FC68C3" w:rsidP="00FC68C3">
            <w:pPr>
              <w:widowControl w:val="0"/>
              <w:wordWrap w:val="0"/>
              <w:autoSpaceDE w:val="0"/>
              <w:autoSpaceDN w:val="0"/>
              <w:spacing w:line="240" w:lineRule="auto"/>
              <w:jc w:val="left"/>
              <w:rPr>
                <w:rFonts w:ascii="Sylfaen" w:eastAsia="맑은 고딕" w:hAnsi="Sylfaen"/>
                <w:sz w:val="20"/>
                <w:lang w:eastAsia="ko-KR"/>
              </w:rPr>
            </w:pPr>
            <w:r>
              <w:rPr>
                <w:rFonts w:ascii="Sylfaen" w:eastAsia="맑은 고딕" w:hAnsi="Sylfaen" w:hint="eastAsia"/>
                <w:sz w:val="20"/>
                <w:lang w:eastAsia="ko-KR"/>
              </w:rPr>
              <w:t>UE antenna gain</w:t>
            </w:r>
          </w:p>
        </w:tc>
        <w:tc>
          <w:tcPr>
            <w:tcW w:w="5477" w:type="dxa"/>
          </w:tcPr>
          <w:p w14:paraId="1C8181A2" w14:textId="131C0967" w:rsidR="00FC68C3" w:rsidRDefault="00FC68C3" w:rsidP="00FC68C3">
            <w:pPr>
              <w:widowControl w:val="0"/>
              <w:wordWrap w:val="0"/>
              <w:autoSpaceDE w:val="0"/>
              <w:autoSpaceDN w:val="0"/>
              <w:spacing w:line="240" w:lineRule="auto"/>
              <w:jc w:val="center"/>
              <w:rPr>
                <w:rFonts w:ascii="Sylfaen" w:eastAsia="맑은 고딕" w:hAnsi="Sylfaen"/>
                <w:sz w:val="20"/>
                <w:lang w:eastAsia="ko-KR"/>
              </w:rPr>
            </w:pPr>
            <w:r>
              <w:rPr>
                <w:rFonts w:ascii="Sylfaen" w:eastAsia="맑은 고딕" w:hAnsi="Sylfaen" w:hint="eastAsia"/>
                <w:sz w:val="20"/>
                <w:lang w:eastAsia="ko-KR"/>
              </w:rPr>
              <w:t>0dBi</w:t>
            </w:r>
          </w:p>
        </w:tc>
      </w:tr>
      <w:tr w:rsidR="00FC68C3" w:rsidRPr="004601CF" w14:paraId="0B45831E" w14:textId="77777777" w:rsidTr="00FC68C3">
        <w:trPr>
          <w:trHeight w:val="207"/>
          <w:jc w:val="center"/>
        </w:trPr>
        <w:tc>
          <w:tcPr>
            <w:tcW w:w="3539" w:type="dxa"/>
          </w:tcPr>
          <w:p w14:paraId="16083FED" w14:textId="3D05C2E7" w:rsidR="00FC68C3" w:rsidRDefault="00FC68C3" w:rsidP="00FC68C3">
            <w:pPr>
              <w:widowControl w:val="0"/>
              <w:wordWrap w:val="0"/>
              <w:autoSpaceDE w:val="0"/>
              <w:autoSpaceDN w:val="0"/>
              <w:spacing w:line="240" w:lineRule="auto"/>
              <w:jc w:val="left"/>
              <w:rPr>
                <w:rFonts w:ascii="Sylfaen" w:eastAsia="맑은 고딕" w:hAnsi="Sylfaen"/>
                <w:sz w:val="20"/>
                <w:lang w:eastAsia="ko-KR"/>
              </w:rPr>
            </w:pPr>
            <w:r>
              <w:rPr>
                <w:rFonts w:ascii="Sylfaen" w:eastAsia="맑은 고딕" w:hAnsi="Sylfaen" w:hint="eastAsia"/>
                <w:sz w:val="20"/>
                <w:lang w:eastAsia="ko-KR"/>
              </w:rPr>
              <w:t>UE antenna radiation pattern</w:t>
            </w:r>
          </w:p>
        </w:tc>
        <w:tc>
          <w:tcPr>
            <w:tcW w:w="5477" w:type="dxa"/>
          </w:tcPr>
          <w:p w14:paraId="558931BA" w14:textId="53C35CFB" w:rsidR="00FC68C3" w:rsidRDefault="00FC68C3" w:rsidP="00FC68C3">
            <w:pPr>
              <w:widowControl w:val="0"/>
              <w:wordWrap w:val="0"/>
              <w:autoSpaceDE w:val="0"/>
              <w:autoSpaceDN w:val="0"/>
              <w:spacing w:line="240" w:lineRule="auto"/>
              <w:jc w:val="center"/>
              <w:rPr>
                <w:rFonts w:ascii="Sylfaen" w:eastAsia="맑은 고딕" w:hAnsi="Sylfaen"/>
                <w:sz w:val="20"/>
                <w:lang w:eastAsia="ko-KR"/>
              </w:rPr>
            </w:pPr>
            <w:r>
              <w:rPr>
                <w:rFonts w:ascii="Sylfaen" w:eastAsia="맑은 고딕" w:hAnsi="Sylfaen" w:hint="eastAsia"/>
                <w:sz w:val="20"/>
                <w:lang w:eastAsia="ko-KR"/>
              </w:rPr>
              <w:t>Omni-directional</w:t>
            </w:r>
          </w:p>
        </w:tc>
      </w:tr>
      <w:tr w:rsidR="00FC68C3" w:rsidRPr="004601CF" w14:paraId="72C58C17" w14:textId="77777777" w:rsidTr="00FC68C3">
        <w:trPr>
          <w:trHeight w:val="207"/>
          <w:jc w:val="center"/>
        </w:trPr>
        <w:tc>
          <w:tcPr>
            <w:tcW w:w="3539" w:type="dxa"/>
          </w:tcPr>
          <w:p w14:paraId="0E28077A" w14:textId="064663BC" w:rsidR="00FC68C3" w:rsidRDefault="00FC68C3" w:rsidP="00FC68C3">
            <w:pPr>
              <w:widowControl w:val="0"/>
              <w:wordWrap w:val="0"/>
              <w:autoSpaceDE w:val="0"/>
              <w:autoSpaceDN w:val="0"/>
              <w:spacing w:line="240" w:lineRule="auto"/>
              <w:jc w:val="left"/>
              <w:rPr>
                <w:rFonts w:ascii="Sylfaen" w:eastAsia="맑은 고딕" w:hAnsi="Sylfaen"/>
                <w:sz w:val="20"/>
                <w:lang w:eastAsia="ko-KR"/>
              </w:rPr>
            </w:pPr>
            <w:r>
              <w:rPr>
                <w:rFonts w:ascii="Sylfaen" w:eastAsia="맑은 고딕" w:hAnsi="Sylfaen" w:hint="eastAsia"/>
                <w:sz w:val="20"/>
                <w:lang w:eastAsia="ko-KR"/>
              </w:rPr>
              <w:t>UE array orientation</w:t>
            </w:r>
          </w:p>
        </w:tc>
        <w:tc>
          <w:tcPr>
            <w:tcW w:w="5477" w:type="dxa"/>
          </w:tcPr>
          <w:p w14:paraId="30B38A18" w14:textId="26FC6A95" w:rsidR="00FC68C3" w:rsidRDefault="000F1942" w:rsidP="00FC68C3">
            <w:pPr>
              <w:widowControl w:val="0"/>
              <w:wordWrap w:val="0"/>
              <w:autoSpaceDE w:val="0"/>
              <w:autoSpaceDN w:val="0"/>
              <w:spacing w:line="240" w:lineRule="auto"/>
              <w:jc w:val="center"/>
              <w:rPr>
                <w:rFonts w:ascii="Sylfaen" w:eastAsia="맑은 고딕" w:hAnsi="Sylfaen"/>
                <w:sz w:val="20"/>
                <w:lang w:eastAsia="ko-KR"/>
              </w:rPr>
            </w:pPr>
            <w:r>
              <w:rPr>
                <w:rFonts w:ascii="Sylfaen" w:eastAsia="맑은 고딕" w:hAnsi="Sylfaen"/>
                <w:sz w:val="20"/>
                <w:lang w:eastAsia="ko-KR"/>
              </w:rPr>
              <w:t>R</w:t>
            </w:r>
            <w:r>
              <w:rPr>
                <w:rFonts w:ascii="Sylfaen" w:eastAsia="맑은 고딕" w:hAnsi="Sylfaen" w:hint="eastAsia"/>
                <w:sz w:val="20"/>
                <w:lang w:eastAsia="ko-KR"/>
              </w:rPr>
              <w:t xml:space="preserve">andom </w:t>
            </w:r>
            <w:r>
              <w:rPr>
                <w:rFonts w:ascii="Sylfaen" w:eastAsia="맑은 고딕" w:hAnsi="Sylfaen"/>
                <w:sz w:val="20"/>
                <w:lang w:eastAsia="ko-KR"/>
              </w:rPr>
              <w:t>and uniformly distributed direction</w:t>
            </w:r>
          </w:p>
        </w:tc>
      </w:tr>
      <w:tr w:rsidR="00FC68C3" w:rsidRPr="004601CF" w14:paraId="1B63E119" w14:textId="77777777" w:rsidTr="00FC68C3">
        <w:trPr>
          <w:trHeight w:val="207"/>
          <w:jc w:val="center"/>
        </w:trPr>
        <w:tc>
          <w:tcPr>
            <w:tcW w:w="3539" w:type="dxa"/>
          </w:tcPr>
          <w:p w14:paraId="62BC8725" w14:textId="0E3AFF52" w:rsidR="00FC68C3" w:rsidRDefault="00FC68C3" w:rsidP="00FC68C3">
            <w:pPr>
              <w:widowControl w:val="0"/>
              <w:wordWrap w:val="0"/>
              <w:autoSpaceDE w:val="0"/>
              <w:autoSpaceDN w:val="0"/>
              <w:spacing w:line="240" w:lineRule="auto"/>
              <w:jc w:val="left"/>
              <w:rPr>
                <w:rFonts w:ascii="Sylfaen" w:eastAsia="맑은 고딕" w:hAnsi="Sylfaen"/>
                <w:sz w:val="20"/>
                <w:lang w:eastAsia="ko-KR"/>
              </w:rPr>
            </w:pPr>
            <w:r>
              <w:rPr>
                <w:rFonts w:ascii="Sylfaen" w:eastAsia="맑은 고딕" w:hAnsi="Sylfaen" w:hint="eastAsia"/>
                <w:sz w:val="20"/>
                <w:lang w:eastAsia="ko-KR"/>
              </w:rPr>
              <w:t>Device deployment</w:t>
            </w:r>
          </w:p>
        </w:tc>
        <w:tc>
          <w:tcPr>
            <w:tcW w:w="5477" w:type="dxa"/>
          </w:tcPr>
          <w:p w14:paraId="25C917FB" w14:textId="77777777" w:rsidR="00FC68C3" w:rsidRDefault="000F1942" w:rsidP="00FC68C3">
            <w:pPr>
              <w:widowControl w:val="0"/>
              <w:wordWrap w:val="0"/>
              <w:autoSpaceDE w:val="0"/>
              <w:autoSpaceDN w:val="0"/>
              <w:spacing w:line="240" w:lineRule="auto"/>
              <w:jc w:val="center"/>
              <w:rPr>
                <w:rFonts w:ascii="Sylfaen" w:eastAsia="맑은 고딕" w:hAnsi="Sylfaen"/>
                <w:sz w:val="20"/>
                <w:lang w:eastAsia="ko-KR"/>
              </w:rPr>
            </w:pPr>
            <w:r>
              <w:rPr>
                <w:rFonts w:ascii="Sylfaen" w:eastAsia="맑은 고딕" w:hAnsi="Sylfaen" w:hint="eastAsia"/>
                <w:sz w:val="20"/>
                <w:lang w:eastAsia="ko-KR"/>
              </w:rPr>
              <w:t>50% indoor, 50% outdoor (in car)</w:t>
            </w:r>
          </w:p>
          <w:p w14:paraId="7599767F" w14:textId="1E3028F7" w:rsidR="000F1942" w:rsidRDefault="000F1942" w:rsidP="00FC68C3">
            <w:pPr>
              <w:widowControl w:val="0"/>
              <w:wordWrap w:val="0"/>
              <w:autoSpaceDE w:val="0"/>
              <w:autoSpaceDN w:val="0"/>
              <w:spacing w:line="240" w:lineRule="auto"/>
              <w:jc w:val="center"/>
              <w:rPr>
                <w:rFonts w:ascii="Sylfaen" w:eastAsia="맑은 고딕" w:hAnsi="Sylfaen"/>
                <w:sz w:val="20"/>
                <w:lang w:eastAsia="ko-KR"/>
              </w:rPr>
            </w:pPr>
            <w:r>
              <w:rPr>
                <w:rFonts w:ascii="Sylfaen" w:eastAsia="맑은 고딕" w:hAnsi="Sylfaen"/>
                <w:sz w:val="20"/>
                <w:lang w:eastAsia="ko-KR"/>
              </w:rPr>
              <w:t>Randomly and uniformly distributed over the area</w:t>
            </w:r>
          </w:p>
        </w:tc>
      </w:tr>
      <w:tr w:rsidR="00FC68C3" w:rsidRPr="004601CF" w14:paraId="4995F842" w14:textId="77777777" w:rsidTr="00FC68C3">
        <w:trPr>
          <w:trHeight w:val="207"/>
          <w:jc w:val="center"/>
        </w:trPr>
        <w:tc>
          <w:tcPr>
            <w:tcW w:w="3539" w:type="dxa"/>
          </w:tcPr>
          <w:p w14:paraId="09DDCE0C" w14:textId="15A86D8A" w:rsidR="00FC68C3" w:rsidRDefault="00FC68C3" w:rsidP="00FC68C3">
            <w:pPr>
              <w:widowControl w:val="0"/>
              <w:wordWrap w:val="0"/>
              <w:autoSpaceDE w:val="0"/>
              <w:autoSpaceDN w:val="0"/>
              <w:spacing w:line="240" w:lineRule="auto"/>
              <w:jc w:val="left"/>
              <w:rPr>
                <w:rFonts w:ascii="Sylfaen" w:eastAsia="맑은 고딕" w:hAnsi="Sylfaen"/>
                <w:sz w:val="20"/>
                <w:lang w:eastAsia="ko-KR"/>
              </w:rPr>
            </w:pPr>
            <w:r>
              <w:rPr>
                <w:rFonts w:ascii="Sylfaen" w:eastAsia="맑은 고딕" w:hAnsi="Sylfaen" w:hint="eastAsia"/>
                <w:sz w:val="20"/>
                <w:lang w:eastAsia="ko-KR"/>
              </w:rPr>
              <w:t>UE mobility model</w:t>
            </w:r>
          </w:p>
        </w:tc>
        <w:tc>
          <w:tcPr>
            <w:tcW w:w="5477" w:type="dxa"/>
          </w:tcPr>
          <w:p w14:paraId="1D365CE1" w14:textId="21DD55B7" w:rsidR="00FC68C3" w:rsidRPr="00FC68C3" w:rsidRDefault="00FC68C3" w:rsidP="00FC68C3">
            <w:pPr>
              <w:widowControl w:val="0"/>
              <w:wordWrap w:val="0"/>
              <w:autoSpaceDE w:val="0"/>
              <w:autoSpaceDN w:val="0"/>
              <w:spacing w:line="240" w:lineRule="auto"/>
              <w:jc w:val="center"/>
              <w:rPr>
                <w:rFonts w:ascii="Sylfaen" w:eastAsia="맑은 고딕" w:hAnsi="Sylfaen"/>
                <w:sz w:val="20"/>
                <w:lang w:eastAsia="ko-KR"/>
              </w:rPr>
            </w:pPr>
            <w:r>
              <w:rPr>
                <w:rFonts w:ascii="Sylfaen" w:eastAsia="맑은 고딕" w:hAnsi="Sylfaen" w:hint="eastAsia"/>
                <w:sz w:val="20"/>
                <w:lang w:eastAsia="ko-KR"/>
              </w:rPr>
              <w:t xml:space="preserve">Fixed and identical speed |v| of all </w:t>
            </w:r>
            <w:r>
              <w:rPr>
                <w:rFonts w:ascii="Sylfaen" w:eastAsia="맑은 고딕" w:hAnsi="Sylfaen"/>
                <w:sz w:val="20"/>
                <w:lang w:eastAsia="ko-KR"/>
              </w:rPr>
              <w:t>U</w:t>
            </w:r>
            <w:r>
              <w:rPr>
                <w:rFonts w:ascii="Sylfaen" w:eastAsia="맑은 고딕" w:hAnsi="Sylfaen" w:hint="eastAsia"/>
                <w:sz w:val="20"/>
                <w:lang w:eastAsia="ko-KR"/>
              </w:rPr>
              <w:t>Es, randomly and uniformly distributed direction</w:t>
            </w:r>
          </w:p>
        </w:tc>
      </w:tr>
      <w:tr w:rsidR="00FC68C3" w:rsidRPr="004601CF" w14:paraId="0C932329" w14:textId="77777777" w:rsidTr="00FC68C3">
        <w:trPr>
          <w:trHeight w:val="207"/>
          <w:jc w:val="center"/>
        </w:trPr>
        <w:tc>
          <w:tcPr>
            <w:tcW w:w="3539" w:type="dxa"/>
          </w:tcPr>
          <w:p w14:paraId="6D8CAD64" w14:textId="5E68D4D6" w:rsidR="00FC68C3" w:rsidRPr="00FC68C3" w:rsidRDefault="00FC68C3" w:rsidP="00FC68C3">
            <w:pPr>
              <w:widowControl w:val="0"/>
              <w:wordWrap w:val="0"/>
              <w:autoSpaceDE w:val="0"/>
              <w:autoSpaceDN w:val="0"/>
              <w:spacing w:line="240" w:lineRule="auto"/>
              <w:jc w:val="left"/>
              <w:rPr>
                <w:rFonts w:ascii="Sylfaen" w:eastAsia="맑은 고딕" w:hAnsi="Sylfaen"/>
                <w:sz w:val="20"/>
                <w:lang w:eastAsia="ko-KR"/>
              </w:rPr>
            </w:pPr>
            <w:r>
              <w:rPr>
                <w:rFonts w:ascii="Sylfaen" w:eastAsia="맑은 고딕" w:hAnsi="Sylfaen"/>
                <w:sz w:val="20"/>
                <w:lang w:eastAsia="ko-KR"/>
              </w:rPr>
              <w:t>UE speed of interest</w:t>
            </w:r>
          </w:p>
        </w:tc>
        <w:tc>
          <w:tcPr>
            <w:tcW w:w="5477" w:type="dxa"/>
          </w:tcPr>
          <w:p w14:paraId="4B8A7500" w14:textId="77777777" w:rsidR="000F1942" w:rsidRDefault="000F1942" w:rsidP="00FC68C3">
            <w:pPr>
              <w:widowControl w:val="0"/>
              <w:wordWrap w:val="0"/>
              <w:autoSpaceDE w:val="0"/>
              <w:autoSpaceDN w:val="0"/>
              <w:spacing w:line="240" w:lineRule="auto"/>
              <w:jc w:val="center"/>
              <w:rPr>
                <w:rFonts w:ascii="Sylfaen" w:eastAsia="맑은 고딕" w:hAnsi="Sylfaen"/>
                <w:sz w:val="20"/>
                <w:lang w:eastAsia="ko-KR"/>
              </w:rPr>
            </w:pPr>
            <w:r>
              <w:rPr>
                <w:rFonts w:ascii="Sylfaen" w:eastAsia="맑은 고딕" w:hAnsi="Sylfaen"/>
                <w:sz w:val="20"/>
                <w:lang w:eastAsia="ko-KR"/>
              </w:rPr>
              <w:t>1)</w:t>
            </w:r>
            <w:r>
              <w:rPr>
                <w:rFonts w:ascii="Sylfaen" w:eastAsia="맑은 고딕" w:hAnsi="Sylfaen" w:hint="eastAsia"/>
                <w:sz w:val="20"/>
                <w:lang w:eastAsia="ko-KR"/>
              </w:rPr>
              <w:t>120km/h</w:t>
            </w:r>
          </w:p>
          <w:p w14:paraId="48E4CCD7" w14:textId="397BAA2B" w:rsidR="00FC68C3" w:rsidRDefault="000F1942" w:rsidP="00FC68C3">
            <w:pPr>
              <w:widowControl w:val="0"/>
              <w:wordWrap w:val="0"/>
              <w:autoSpaceDE w:val="0"/>
              <w:autoSpaceDN w:val="0"/>
              <w:spacing w:line="240" w:lineRule="auto"/>
              <w:jc w:val="center"/>
              <w:rPr>
                <w:rFonts w:ascii="Sylfaen" w:eastAsia="맑은 고딕" w:hAnsi="Sylfaen"/>
                <w:sz w:val="20"/>
                <w:lang w:eastAsia="ko-KR"/>
              </w:rPr>
            </w:pPr>
            <w:r>
              <w:rPr>
                <w:rFonts w:ascii="Sylfaen" w:eastAsia="맑은 고딕" w:hAnsi="Sylfaen"/>
                <w:sz w:val="20"/>
                <w:lang w:eastAsia="ko-KR"/>
              </w:rPr>
              <w:t>2)</w:t>
            </w:r>
            <w:r w:rsidR="00FC68C3">
              <w:rPr>
                <w:rFonts w:ascii="Sylfaen" w:eastAsia="맑은 고딕" w:hAnsi="Sylfaen" w:hint="eastAsia"/>
                <w:sz w:val="20"/>
                <w:lang w:eastAsia="ko-KR"/>
              </w:rPr>
              <w:t xml:space="preserve"> 500km/h</w:t>
            </w:r>
          </w:p>
        </w:tc>
      </w:tr>
      <w:tr w:rsidR="00FC68C3" w:rsidRPr="004601CF" w14:paraId="32501481" w14:textId="77777777" w:rsidTr="00FC68C3">
        <w:trPr>
          <w:trHeight w:val="207"/>
          <w:jc w:val="center"/>
        </w:trPr>
        <w:tc>
          <w:tcPr>
            <w:tcW w:w="3539" w:type="dxa"/>
          </w:tcPr>
          <w:p w14:paraId="2EFE953C" w14:textId="17464356" w:rsidR="00FC68C3" w:rsidRDefault="00FC68C3" w:rsidP="00FC68C3">
            <w:pPr>
              <w:widowControl w:val="0"/>
              <w:wordWrap w:val="0"/>
              <w:autoSpaceDE w:val="0"/>
              <w:autoSpaceDN w:val="0"/>
              <w:spacing w:line="240" w:lineRule="auto"/>
              <w:jc w:val="left"/>
              <w:rPr>
                <w:rFonts w:ascii="Sylfaen" w:eastAsia="맑은 고딕" w:hAnsi="Sylfaen"/>
                <w:sz w:val="20"/>
                <w:lang w:eastAsia="ko-KR"/>
              </w:rPr>
            </w:pPr>
            <w:r>
              <w:rPr>
                <w:rFonts w:ascii="Sylfaen" w:eastAsia="맑은 고딕" w:hAnsi="Sylfaen" w:hint="eastAsia"/>
                <w:sz w:val="20"/>
                <w:lang w:eastAsia="ko-KR"/>
              </w:rPr>
              <w:t>UE noise figure</w:t>
            </w:r>
          </w:p>
        </w:tc>
        <w:tc>
          <w:tcPr>
            <w:tcW w:w="5477" w:type="dxa"/>
          </w:tcPr>
          <w:p w14:paraId="77AFE779" w14:textId="230A0E8B" w:rsidR="00FC68C3" w:rsidRDefault="00FC68C3" w:rsidP="00FC68C3">
            <w:pPr>
              <w:widowControl w:val="0"/>
              <w:wordWrap w:val="0"/>
              <w:autoSpaceDE w:val="0"/>
              <w:autoSpaceDN w:val="0"/>
              <w:spacing w:line="240" w:lineRule="auto"/>
              <w:jc w:val="center"/>
              <w:rPr>
                <w:rFonts w:ascii="Sylfaen" w:eastAsia="맑은 고딕" w:hAnsi="Sylfaen"/>
                <w:sz w:val="20"/>
                <w:lang w:eastAsia="ko-KR"/>
              </w:rPr>
            </w:pPr>
            <w:r>
              <w:rPr>
                <w:rFonts w:ascii="Sylfaen" w:eastAsia="맑은 고딕" w:hAnsi="Sylfaen" w:hint="eastAsia"/>
                <w:sz w:val="20"/>
                <w:lang w:eastAsia="ko-KR"/>
              </w:rPr>
              <w:t>7dB</w:t>
            </w:r>
          </w:p>
        </w:tc>
      </w:tr>
      <w:tr w:rsidR="00FC68C3" w:rsidRPr="004601CF" w14:paraId="65B84FFA" w14:textId="77777777" w:rsidTr="00FC68C3">
        <w:trPr>
          <w:trHeight w:val="207"/>
          <w:jc w:val="center"/>
        </w:trPr>
        <w:tc>
          <w:tcPr>
            <w:tcW w:w="3539" w:type="dxa"/>
          </w:tcPr>
          <w:p w14:paraId="4DD0885B" w14:textId="609DF12F" w:rsidR="00FC68C3" w:rsidRDefault="00FC68C3" w:rsidP="00FC68C3">
            <w:pPr>
              <w:widowControl w:val="0"/>
              <w:wordWrap w:val="0"/>
              <w:autoSpaceDE w:val="0"/>
              <w:autoSpaceDN w:val="0"/>
              <w:spacing w:line="240" w:lineRule="auto"/>
              <w:jc w:val="left"/>
              <w:rPr>
                <w:rFonts w:ascii="Sylfaen" w:eastAsia="맑은 고딕" w:hAnsi="Sylfaen"/>
                <w:sz w:val="20"/>
                <w:lang w:eastAsia="ko-KR"/>
              </w:rPr>
            </w:pPr>
            <w:r>
              <w:rPr>
                <w:rFonts w:ascii="Sylfaen" w:eastAsia="맑은 고딕" w:hAnsi="Sylfaen"/>
                <w:sz w:val="20"/>
                <w:lang w:eastAsia="ko-KR"/>
              </w:rPr>
              <w:t>C</w:t>
            </w:r>
            <w:r>
              <w:rPr>
                <w:rFonts w:ascii="Sylfaen" w:eastAsia="맑은 고딕" w:hAnsi="Sylfaen" w:hint="eastAsia"/>
                <w:sz w:val="20"/>
                <w:lang w:eastAsia="ko-KR"/>
              </w:rPr>
              <w:t xml:space="preserve">hannel </w:t>
            </w:r>
            <w:r>
              <w:rPr>
                <w:rFonts w:ascii="Sylfaen" w:eastAsia="맑은 고딕" w:hAnsi="Sylfaen"/>
                <w:sz w:val="20"/>
                <w:lang w:eastAsia="ko-KR"/>
              </w:rPr>
              <w:t>model</w:t>
            </w:r>
          </w:p>
        </w:tc>
        <w:tc>
          <w:tcPr>
            <w:tcW w:w="5477" w:type="dxa"/>
          </w:tcPr>
          <w:p w14:paraId="540BDA08" w14:textId="499C56C3" w:rsidR="00FC68C3" w:rsidRPr="000F1942" w:rsidRDefault="000F1942" w:rsidP="000F1942">
            <w:pPr>
              <w:widowControl w:val="0"/>
              <w:wordWrap w:val="0"/>
              <w:autoSpaceDE w:val="0"/>
              <w:autoSpaceDN w:val="0"/>
              <w:spacing w:line="240" w:lineRule="auto"/>
              <w:jc w:val="center"/>
              <w:rPr>
                <w:rFonts w:ascii="Sylfaen" w:eastAsia="맑은 고딕" w:hAnsi="Sylfaen"/>
                <w:sz w:val="20"/>
                <w:lang w:eastAsia="ko-KR"/>
              </w:rPr>
            </w:pPr>
            <w:r>
              <w:rPr>
                <w:rFonts w:ascii="Sylfaen" w:eastAsia="맑은 고딕" w:hAnsi="Sylfaen"/>
                <w:sz w:val="20"/>
                <w:lang w:eastAsia="ko-KR"/>
              </w:rPr>
              <w:t xml:space="preserve">1) </w:t>
            </w:r>
            <w:proofErr w:type="spellStart"/>
            <w:r w:rsidR="00FC68C3" w:rsidRPr="000F1942">
              <w:rPr>
                <w:rFonts w:ascii="Sylfaen" w:eastAsia="맑은 고딕" w:hAnsi="Sylfaen" w:hint="eastAsia"/>
                <w:sz w:val="20"/>
                <w:lang w:eastAsia="ko-KR"/>
              </w:rPr>
              <w:t>RMa_</w:t>
            </w:r>
            <w:r w:rsidR="00FC68C3" w:rsidRPr="000F1942">
              <w:rPr>
                <w:rFonts w:ascii="Sylfaen" w:eastAsia="맑은 고딕" w:hAnsi="Sylfaen"/>
                <w:sz w:val="20"/>
                <w:lang w:eastAsia="ko-KR"/>
              </w:rPr>
              <w:t>A</w:t>
            </w:r>
            <w:proofErr w:type="spellEnd"/>
            <w:r>
              <w:rPr>
                <w:rFonts w:ascii="Sylfaen" w:eastAsia="맑은 고딕" w:hAnsi="Sylfaen"/>
                <w:sz w:val="20"/>
                <w:lang w:eastAsia="ko-KR"/>
              </w:rPr>
              <w:br/>
              <w:t xml:space="preserve">2) </w:t>
            </w:r>
            <w:proofErr w:type="spellStart"/>
            <w:r>
              <w:rPr>
                <w:rFonts w:ascii="Sylfaen" w:eastAsia="맑은 고딕" w:hAnsi="Sylfaen"/>
                <w:sz w:val="20"/>
                <w:lang w:eastAsia="ko-KR"/>
              </w:rPr>
              <w:t>RM</w:t>
            </w:r>
            <w:r w:rsidR="00FC68C3" w:rsidRPr="000F1942">
              <w:rPr>
                <w:rFonts w:ascii="Sylfaen" w:eastAsia="맑은 고딕" w:hAnsi="Sylfaen"/>
                <w:sz w:val="20"/>
                <w:lang w:eastAsia="ko-KR"/>
              </w:rPr>
              <w:t>a_B</w:t>
            </w:r>
            <w:proofErr w:type="spellEnd"/>
          </w:p>
        </w:tc>
      </w:tr>
      <w:tr w:rsidR="00FC68C3" w:rsidRPr="004601CF" w14:paraId="5AE15718" w14:textId="77777777" w:rsidTr="00FC68C3">
        <w:trPr>
          <w:trHeight w:val="207"/>
          <w:jc w:val="center"/>
        </w:trPr>
        <w:tc>
          <w:tcPr>
            <w:tcW w:w="3539" w:type="dxa"/>
          </w:tcPr>
          <w:p w14:paraId="2798AC81" w14:textId="7D014896" w:rsidR="00FC68C3" w:rsidRDefault="00FC68C3" w:rsidP="00FC68C3">
            <w:pPr>
              <w:widowControl w:val="0"/>
              <w:wordWrap w:val="0"/>
              <w:autoSpaceDE w:val="0"/>
              <w:autoSpaceDN w:val="0"/>
              <w:spacing w:line="240" w:lineRule="auto"/>
              <w:jc w:val="left"/>
              <w:rPr>
                <w:rFonts w:ascii="Sylfaen" w:eastAsia="맑은 고딕" w:hAnsi="Sylfaen"/>
                <w:sz w:val="20"/>
                <w:lang w:eastAsia="ko-KR"/>
              </w:rPr>
            </w:pPr>
            <w:r>
              <w:rPr>
                <w:rFonts w:ascii="Sylfaen" w:eastAsia="맑은 고딕" w:hAnsi="Sylfaen" w:hint="eastAsia"/>
                <w:sz w:val="20"/>
                <w:lang w:eastAsia="ko-KR"/>
              </w:rPr>
              <w:t>UE density</w:t>
            </w:r>
          </w:p>
        </w:tc>
        <w:tc>
          <w:tcPr>
            <w:tcW w:w="5477" w:type="dxa"/>
          </w:tcPr>
          <w:p w14:paraId="271E925A" w14:textId="2FE3EDF6" w:rsidR="00FC68C3" w:rsidRDefault="00FC68C3" w:rsidP="00FC68C3">
            <w:pPr>
              <w:widowControl w:val="0"/>
              <w:wordWrap w:val="0"/>
              <w:autoSpaceDE w:val="0"/>
              <w:autoSpaceDN w:val="0"/>
              <w:spacing w:line="240" w:lineRule="auto"/>
              <w:jc w:val="center"/>
              <w:rPr>
                <w:rFonts w:ascii="Sylfaen" w:eastAsia="맑은 고딕" w:hAnsi="Sylfaen"/>
                <w:sz w:val="20"/>
                <w:lang w:eastAsia="ko-KR"/>
              </w:rPr>
            </w:pPr>
            <w:r>
              <w:rPr>
                <w:rFonts w:ascii="Sylfaen" w:eastAsia="맑은 고딕" w:hAnsi="Sylfaen" w:hint="eastAsia"/>
                <w:sz w:val="20"/>
                <w:lang w:eastAsia="ko-KR"/>
              </w:rPr>
              <w:t xml:space="preserve">10 UEs </w:t>
            </w:r>
            <w:r>
              <w:rPr>
                <w:rFonts w:ascii="Sylfaen" w:eastAsia="맑은 고딕" w:hAnsi="Sylfaen"/>
                <w:sz w:val="20"/>
                <w:lang w:eastAsia="ko-KR"/>
              </w:rPr>
              <w:t>per TRP</w:t>
            </w:r>
          </w:p>
        </w:tc>
      </w:tr>
      <w:tr w:rsidR="00FC68C3" w:rsidRPr="004601CF" w14:paraId="57A2D6F6" w14:textId="77777777" w:rsidTr="00FC68C3">
        <w:trPr>
          <w:trHeight w:val="207"/>
          <w:jc w:val="center"/>
        </w:trPr>
        <w:tc>
          <w:tcPr>
            <w:tcW w:w="3539" w:type="dxa"/>
          </w:tcPr>
          <w:p w14:paraId="15B39BD3" w14:textId="78E4F9B7" w:rsidR="00FC68C3" w:rsidRDefault="00FC68C3" w:rsidP="00FC68C3">
            <w:pPr>
              <w:widowControl w:val="0"/>
              <w:wordWrap w:val="0"/>
              <w:autoSpaceDE w:val="0"/>
              <w:autoSpaceDN w:val="0"/>
              <w:spacing w:line="240" w:lineRule="auto"/>
              <w:jc w:val="left"/>
              <w:rPr>
                <w:rFonts w:ascii="Sylfaen" w:eastAsia="맑은 고딕" w:hAnsi="Sylfaen"/>
                <w:sz w:val="20"/>
                <w:lang w:eastAsia="ko-KR"/>
              </w:rPr>
            </w:pPr>
            <w:r>
              <w:rPr>
                <w:rFonts w:ascii="Sylfaen" w:eastAsia="맑은 고딕" w:hAnsi="Sylfaen" w:hint="eastAsia"/>
                <w:sz w:val="20"/>
                <w:lang w:eastAsia="ko-KR"/>
              </w:rPr>
              <w:t>Handover margin</w:t>
            </w:r>
          </w:p>
        </w:tc>
        <w:tc>
          <w:tcPr>
            <w:tcW w:w="5477" w:type="dxa"/>
          </w:tcPr>
          <w:p w14:paraId="266DA6C0" w14:textId="28599C12" w:rsidR="00FC68C3" w:rsidRDefault="00FC68C3" w:rsidP="00FC68C3">
            <w:pPr>
              <w:widowControl w:val="0"/>
              <w:wordWrap w:val="0"/>
              <w:autoSpaceDE w:val="0"/>
              <w:autoSpaceDN w:val="0"/>
              <w:spacing w:line="240" w:lineRule="auto"/>
              <w:jc w:val="center"/>
              <w:rPr>
                <w:rFonts w:ascii="Sylfaen" w:eastAsia="맑은 고딕" w:hAnsi="Sylfaen"/>
                <w:sz w:val="20"/>
                <w:lang w:eastAsia="ko-KR"/>
              </w:rPr>
            </w:pPr>
            <w:r>
              <w:rPr>
                <w:rFonts w:ascii="Sylfaen" w:eastAsia="맑은 고딕" w:hAnsi="Sylfaen" w:hint="eastAsia"/>
                <w:sz w:val="20"/>
                <w:lang w:eastAsia="ko-KR"/>
              </w:rPr>
              <w:t>0dB</w:t>
            </w:r>
          </w:p>
        </w:tc>
      </w:tr>
      <w:tr w:rsidR="00FC68C3" w:rsidRPr="004601CF" w14:paraId="3D01B429" w14:textId="77777777" w:rsidTr="00FC68C3">
        <w:trPr>
          <w:trHeight w:val="207"/>
          <w:jc w:val="center"/>
        </w:trPr>
        <w:tc>
          <w:tcPr>
            <w:tcW w:w="3539" w:type="dxa"/>
          </w:tcPr>
          <w:p w14:paraId="605B824B" w14:textId="77999627" w:rsidR="00FC68C3" w:rsidRDefault="00FC68C3" w:rsidP="00FC68C3">
            <w:pPr>
              <w:widowControl w:val="0"/>
              <w:wordWrap w:val="0"/>
              <w:autoSpaceDE w:val="0"/>
              <w:autoSpaceDN w:val="0"/>
              <w:spacing w:line="240" w:lineRule="auto"/>
              <w:jc w:val="left"/>
              <w:rPr>
                <w:rFonts w:ascii="Sylfaen" w:eastAsia="맑은 고딕" w:hAnsi="Sylfaen"/>
                <w:sz w:val="20"/>
                <w:lang w:eastAsia="ko-KR"/>
              </w:rPr>
            </w:pPr>
            <w:r>
              <w:rPr>
                <w:rFonts w:ascii="Sylfaen" w:eastAsia="맑은 고딕" w:hAnsi="Sylfaen" w:hint="eastAsia"/>
                <w:sz w:val="20"/>
                <w:lang w:eastAsia="ko-KR"/>
              </w:rPr>
              <w:t>Traffic model</w:t>
            </w:r>
          </w:p>
        </w:tc>
        <w:tc>
          <w:tcPr>
            <w:tcW w:w="5477" w:type="dxa"/>
          </w:tcPr>
          <w:p w14:paraId="31A25E20" w14:textId="0C76F519" w:rsidR="00FC68C3" w:rsidRDefault="00FC68C3" w:rsidP="00FC68C3">
            <w:pPr>
              <w:widowControl w:val="0"/>
              <w:wordWrap w:val="0"/>
              <w:autoSpaceDE w:val="0"/>
              <w:autoSpaceDN w:val="0"/>
              <w:spacing w:line="240" w:lineRule="auto"/>
              <w:jc w:val="center"/>
              <w:rPr>
                <w:rFonts w:ascii="Sylfaen" w:eastAsia="맑은 고딕" w:hAnsi="Sylfaen"/>
                <w:sz w:val="20"/>
                <w:lang w:eastAsia="ko-KR"/>
              </w:rPr>
            </w:pPr>
            <w:r>
              <w:rPr>
                <w:rFonts w:ascii="Sylfaen" w:eastAsia="맑은 고딕" w:hAnsi="Sylfaen" w:hint="eastAsia"/>
                <w:sz w:val="20"/>
                <w:lang w:eastAsia="ko-KR"/>
              </w:rPr>
              <w:t>Full buffer</w:t>
            </w:r>
          </w:p>
        </w:tc>
      </w:tr>
      <w:tr w:rsidR="00FC68C3" w:rsidRPr="004601CF" w14:paraId="132879A4" w14:textId="77777777" w:rsidTr="00FC68C3">
        <w:trPr>
          <w:trHeight w:val="207"/>
          <w:jc w:val="center"/>
        </w:trPr>
        <w:tc>
          <w:tcPr>
            <w:tcW w:w="3539" w:type="dxa"/>
          </w:tcPr>
          <w:p w14:paraId="04F46425" w14:textId="0EC3099C" w:rsidR="00FC68C3" w:rsidRDefault="00FC68C3" w:rsidP="00FC68C3">
            <w:pPr>
              <w:widowControl w:val="0"/>
              <w:wordWrap w:val="0"/>
              <w:autoSpaceDE w:val="0"/>
              <w:autoSpaceDN w:val="0"/>
              <w:spacing w:line="240" w:lineRule="auto"/>
              <w:jc w:val="left"/>
              <w:rPr>
                <w:rFonts w:ascii="Sylfaen" w:eastAsia="맑은 고딕" w:hAnsi="Sylfaen"/>
                <w:sz w:val="20"/>
                <w:lang w:eastAsia="ko-KR"/>
              </w:rPr>
            </w:pPr>
            <w:r>
              <w:rPr>
                <w:rFonts w:ascii="Sylfaen" w:eastAsia="맑은 고딕" w:hAnsi="Sylfaen" w:hint="eastAsia"/>
                <w:sz w:val="20"/>
                <w:lang w:eastAsia="ko-KR"/>
              </w:rPr>
              <w:t>Scheduler</w:t>
            </w:r>
          </w:p>
        </w:tc>
        <w:tc>
          <w:tcPr>
            <w:tcW w:w="5477" w:type="dxa"/>
          </w:tcPr>
          <w:p w14:paraId="2EB28F19" w14:textId="757A2503" w:rsidR="00FC68C3" w:rsidRDefault="00FC68C3" w:rsidP="00FC68C3">
            <w:pPr>
              <w:widowControl w:val="0"/>
              <w:wordWrap w:val="0"/>
              <w:autoSpaceDE w:val="0"/>
              <w:autoSpaceDN w:val="0"/>
              <w:spacing w:line="240" w:lineRule="auto"/>
              <w:jc w:val="center"/>
              <w:rPr>
                <w:rFonts w:ascii="Sylfaen" w:eastAsia="맑은 고딕" w:hAnsi="Sylfaen"/>
                <w:sz w:val="20"/>
                <w:lang w:eastAsia="ko-KR"/>
              </w:rPr>
            </w:pPr>
            <w:r>
              <w:rPr>
                <w:rFonts w:ascii="Sylfaen" w:eastAsia="맑은 고딕" w:hAnsi="Sylfaen" w:hint="eastAsia"/>
                <w:sz w:val="20"/>
                <w:lang w:eastAsia="ko-KR"/>
              </w:rPr>
              <w:t>Random scheduling</w:t>
            </w:r>
          </w:p>
        </w:tc>
      </w:tr>
      <w:tr w:rsidR="00FC68C3" w:rsidRPr="004601CF" w14:paraId="290ECEC2" w14:textId="77777777" w:rsidTr="00FC68C3">
        <w:trPr>
          <w:trHeight w:val="207"/>
          <w:jc w:val="center"/>
        </w:trPr>
        <w:tc>
          <w:tcPr>
            <w:tcW w:w="3539" w:type="dxa"/>
          </w:tcPr>
          <w:p w14:paraId="5C9D9225" w14:textId="7BBD0183" w:rsidR="00FC68C3" w:rsidRDefault="00FC68C3" w:rsidP="00FC68C3">
            <w:pPr>
              <w:widowControl w:val="0"/>
              <w:wordWrap w:val="0"/>
              <w:autoSpaceDE w:val="0"/>
              <w:autoSpaceDN w:val="0"/>
              <w:spacing w:line="240" w:lineRule="auto"/>
              <w:jc w:val="left"/>
              <w:rPr>
                <w:rFonts w:ascii="Sylfaen" w:eastAsia="맑은 고딕" w:hAnsi="Sylfaen"/>
                <w:sz w:val="20"/>
                <w:lang w:eastAsia="ko-KR"/>
              </w:rPr>
            </w:pPr>
            <w:r>
              <w:rPr>
                <w:rFonts w:ascii="Sylfaen" w:eastAsia="맑은 고딕" w:hAnsi="Sylfaen" w:hint="eastAsia"/>
                <w:sz w:val="20"/>
                <w:lang w:eastAsia="ko-KR"/>
              </w:rPr>
              <w:t>Power control</w:t>
            </w:r>
          </w:p>
        </w:tc>
        <w:tc>
          <w:tcPr>
            <w:tcW w:w="5477" w:type="dxa"/>
          </w:tcPr>
          <w:p w14:paraId="23FC81DD" w14:textId="12726157" w:rsidR="00FC68C3" w:rsidRDefault="00FC68C3" w:rsidP="000F1942">
            <w:pPr>
              <w:widowControl w:val="0"/>
              <w:wordWrap w:val="0"/>
              <w:autoSpaceDE w:val="0"/>
              <w:autoSpaceDN w:val="0"/>
              <w:spacing w:line="240" w:lineRule="auto"/>
              <w:jc w:val="center"/>
              <w:rPr>
                <w:rFonts w:ascii="Sylfaen" w:eastAsia="맑은 고딕" w:hAnsi="Sylfaen"/>
                <w:sz w:val="20"/>
                <w:lang w:eastAsia="ko-KR"/>
              </w:rPr>
            </w:pPr>
            <w:r>
              <w:rPr>
                <w:rFonts w:ascii="Sylfaen" w:eastAsia="맑은 고딕" w:hAnsi="Sylfaen" w:hint="eastAsia"/>
                <w:sz w:val="20"/>
                <w:lang w:eastAsia="ko-KR"/>
              </w:rPr>
              <w:t>Open-loop power control: P</w:t>
            </w:r>
            <w:r w:rsidRPr="000F1942">
              <w:rPr>
                <w:rFonts w:ascii="Sylfaen" w:eastAsia="맑은 고딕" w:hAnsi="Sylfaen" w:hint="eastAsia"/>
                <w:sz w:val="20"/>
                <w:vertAlign w:val="subscript"/>
                <w:lang w:eastAsia="ko-KR"/>
              </w:rPr>
              <w:t>0</w:t>
            </w:r>
            <w:r w:rsidR="000F1942">
              <w:rPr>
                <w:rFonts w:ascii="Sylfaen" w:eastAsia="맑은 고딕" w:hAnsi="Sylfaen"/>
                <w:sz w:val="20"/>
                <w:lang w:eastAsia="ko-KR"/>
              </w:rPr>
              <w:t xml:space="preserve"> </w:t>
            </w:r>
            <w:r>
              <w:rPr>
                <w:rFonts w:ascii="Sylfaen" w:eastAsia="맑은 고딕" w:hAnsi="Sylfaen" w:hint="eastAsia"/>
                <w:sz w:val="20"/>
                <w:lang w:eastAsia="ko-KR"/>
              </w:rPr>
              <w:t>=</w:t>
            </w:r>
            <w:r w:rsidR="000F1942">
              <w:rPr>
                <w:rFonts w:ascii="Sylfaen" w:eastAsia="맑은 고딕" w:hAnsi="Sylfaen"/>
                <w:sz w:val="20"/>
                <w:lang w:eastAsia="ko-KR"/>
              </w:rPr>
              <w:t xml:space="preserve"> </w:t>
            </w:r>
            <w:r>
              <w:rPr>
                <w:rFonts w:ascii="Sylfaen" w:eastAsia="맑은 고딕" w:hAnsi="Sylfaen" w:hint="eastAsia"/>
                <w:sz w:val="20"/>
                <w:lang w:eastAsia="ko-KR"/>
              </w:rPr>
              <w:t xml:space="preserve">-60dBm, </w:t>
            </w:r>
            <w:r w:rsidR="000F1942">
              <w:rPr>
                <w:rFonts w:ascii="Sylfaen" w:eastAsia="맑은 고딕" w:hAnsi="Sylfaen"/>
                <w:sz w:val="20"/>
                <w:lang w:eastAsia="ko-KR"/>
              </w:rPr>
              <w:t xml:space="preserve">α </w:t>
            </w:r>
            <w:r>
              <w:rPr>
                <w:rFonts w:ascii="Sylfaen" w:eastAsia="맑은 고딕" w:hAnsi="Sylfaen" w:hint="eastAsia"/>
                <w:sz w:val="20"/>
                <w:lang w:eastAsia="ko-KR"/>
              </w:rPr>
              <w:t>= 0.6</w:t>
            </w:r>
          </w:p>
        </w:tc>
      </w:tr>
    </w:tbl>
    <w:p w14:paraId="4EAB5514" w14:textId="202604EF" w:rsidR="004601CF" w:rsidRPr="00FC68C3" w:rsidRDefault="004601CF" w:rsidP="004601CF">
      <w:pPr>
        <w:spacing w:after="120"/>
        <w:rPr>
          <w:lang w:eastAsia="ko-KR"/>
        </w:rPr>
      </w:pPr>
    </w:p>
    <w:p w14:paraId="12EB1F28" w14:textId="19C996CB" w:rsidR="00FC68C3" w:rsidRDefault="00FC68C3" w:rsidP="00FC68C3">
      <w:pPr>
        <w:pStyle w:val="ad"/>
        <w:keepNext/>
        <w:jc w:val="center"/>
      </w:pPr>
      <w:r>
        <w:t>Table A2. Link level evaluation assumptions</w:t>
      </w:r>
    </w:p>
    <w:tbl>
      <w:tblPr>
        <w:tblStyle w:val="11"/>
        <w:tblW w:w="0" w:type="auto"/>
        <w:jc w:val="center"/>
        <w:tblLook w:val="04A0" w:firstRow="1" w:lastRow="0" w:firstColumn="1" w:lastColumn="0" w:noHBand="0" w:noVBand="1"/>
      </w:tblPr>
      <w:tblGrid>
        <w:gridCol w:w="3539"/>
        <w:gridCol w:w="5477"/>
      </w:tblGrid>
      <w:tr w:rsidR="00FC68C3" w:rsidRPr="004601CF" w14:paraId="228C2D85" w14:textId="77777777" w:rsidTr="00362475">
        <w:trPr>
          <w:trHeight w:val="234"/>
          <w:jc w:val="center"/>
        </w:trPr>
        <w:tc>
          <w:tcPr>
            <w:tcW w:w="3539" w:type="dxa"/>
            <w:shd w:val="clear" w:color="auto" w:fill="D9D9D9"/>
            <w:vAlign w:val="center"/>
          </w:tcPr>
          <w:p w14:paraId="61170AE2" w14:textId="77777777" w:rsidR="00FC68C3" w:rsidRPr="004601CF" w:rsidRDefault="00FC68C3" w:rsidP="00362475">
            <w:pPr>
              <w:widowControl w:val="0"/>
              <w:wordWrap w:val="0"/>
              <w:autoSpaceDE w:val="0"/>
              <w:autoSpaceDN w:val="0"/>
              <w:spacing w:line="240" w:lineRule="auto"/>
              <w:jc w:val="center"/>
              <w:rPr>
                <w:rFonts w:ascii="Sylfaen" w:eastAsia="맑은 고딕" w:hAnsi="Sylfaen"/>
                <w:b/>
                <w:sz w:val="20"/>
                <w:lang w:eastAsia="ko-KR"/>
              </w:rPr>
            </w:pPr>
            <w:r w:rsidRPr="00FC68C3">
              <w:rPr>
                <w:rFonts w:ascii="Sylfaen" w:eastAsia="맑은 고딕" w:hAnsi="Sylfaen" w:hint="eastAsia"/>
                <w:b/>
                <w:sz w:val="20"/>
                <w:lang w:eastAsia="ko-KR"/>
              </w:rPr>
              <w:t>Parameters</w:t>
            </w:r>
          </w:p>
        </w:tc>
        <w:tc>
          <w:tcPr>
            <w:tcW w:w="5477" w:type="dxa"/>
            <w:shd w:val="clear" w:color="auto" w:fill="D9D9D9"/>
          </w:tcPr>
          <w:p w14:paraId="4C0979A3" w14:textId="77777777" w:rsidR="00FC68C3" w:rsidRPr="004601CF" w:rsidRDefault="00FC68C3" w:rsidP="00362475">
            <w:pPr>
              <w:widowControl w:val="0"/>
              <w:wordWrap w:val="0"/>
              <w:autoSpaceDE w:val="0"/>
              <w:autoSpaceDN w:val="0"/>
              <w:spacing w:line="240" w:lineRule="auto"/>
              <w:jc w:val="center"/>
              <w:rPr>
                <w:rFonts w:ascii="Sylfaen" w:eastAsia="맑은 고딕" w:hAnsi="Sylfaen"/>
                <w:b/>
                <w:sz w:val="20"/>
                <w:lang w:eastAsia="ko-KR"/>
              </w:rPr>
            </w:pPr>
            <w:r w:rsidRPr="00FC68C3">
              <w:rPr>
                <w:rFonts w:ascii="Sylfaen" w:eastAsia="맑은 고딕" w:hAnsi="Sylfaen" w:hint="eastAsia"/>
                <w:b/>
                <w:sz w:val="20"/>
                <w:lang w:eastAsia="ko-KR"/>
              </w:rPr>
              <w:t>Values</w:t>
            </w:r>
          </w:p>
        </w:tc>
      </w:tr>
      <w:tr w:rsidR="00FC68C3" w:rsidRPr="004601CF" w14:paraId="51FE7AE4" w14:textId="77777777" w:rsidTr="00362475">
        <w:trPr>
          <w:trHeight w:val="207"/>
          <w:jc w:val="center"/>
        </w:trPr>
        <w:tc>
          <w:tcPr>
            <w:tcW w:w="3539" w:type="dxa"/>
          </w:tcPr>
          <w:p w14:paraId="47CE821D" w14:textId="77777777" w:rsidR="00FC68C3" w:rsidRPr="004601CF" w:rsidRDefault="00FC68C3" w:rsidP="00362475">
            <w:pPr>
              <w:widowControl w:val="0"/>
              <w:wordWrap w:val="0"/>
              <w:autoSpaceDE w:val="0"/>
              <w:autoSpaceDN w:val="0"/>
              <w:spacing w:line="240" w:lineRule="auto"/>
              <w:jc w:val="left"/>
              <w:rPr>
                <w:rFonts w:ascii="Sylfaen" w:eastAsia="맑은 고딕" w:hAnsi="Sylfaen"/>
                <w:sz w:val="20"/>
                <w:lang w:eastAsia="ko-KR"/>
              </w:rPr>
            </w:pPr>
            <w:r>
              <w:rPr>
                <w:rFonts w:ascii="Sylfaen" w:eastAsia="맑은 고딕" w:hAnsi="Sylfaen" w:hint="eastAsia"/>
                <w:sz w:val="20"/>
                <w:lang w:eastAsia="ko-KR"/>
              </w:rPr>
              <w:t>Center frequency</w:t>
            </w:r>
          </w:p>
        </w:tc>
        <w:tc>
          <w:tcPr>
            <w:tcW w:w="5477" w:type="dxa"/>
          </w:tcPr>
          <w:p w14:paraId="58626661" w14:textId="620810D8" w:rsidR="00FC68C3" w:rsidRDefault="000F1942" w:rsidP="000F1942">
            <w:pPr>
              <w:widowControl w:val="0"/>
              <w:wordWrap w:val="0"/>
              <w:autoSpaceDE w:val="0"/>
              <w:autoSpaceDN w:val="0"/>
              <w:spacing w:line="240" w:lineRule="auto"/>
              <w:jc w:val="center"/>
              <w:rPr>
                <w:rFonts w:ascii="Sylfaen" w:eastAsia="맑은 고딕" w:hAnsi="Sylfaen"/>
                <w:sz w:val="20"/>
                <w:lang w:eastAsia="ko-KR"/>
              </w:rPr>
            </w:pPr>
            <w:r>
              <w:rPr>
                <w:rFonts w:ascii="Sylfaen" w:eastAsia="맑은 고딕" w:hAnsi="Sylfaen"/>
                <w:sz w:val="20"/>
                <w:lang w:eastAsia="ko-KR"/>
              </w:rPr>
              <w:t xml:space="preserve">1) </w:t>
            </w:r>
            <w:r w:rsidR="00FC68C3">
              <w:rPr>
                <w:rFonts w:ascii="Sylfaen" w:eastAsia="맑은 고딕" w:hAnsi="Sylfaen" w:hint="eastAsia"/>
                <w:sz w:val="20"/>
                <w:lang w:eastAsia="ko-KR"/>
              </w:rPr>
              <w:t>700MHz</w:t>
            </w:r>
            <w:r>
              <w:rPr>
                <w:rFonts w:ascii="Sylfaen" w:eastAsia="맑은 고딕" w:hAnsi="Sylfaen"/>
                <w:sz w:val="20"/>
                <w:lang w:eastAsia="ko-KR"/>
              </w:rPr>
              <w:br/>
              <w:t>2)</w:t>
            </w:r>
            <w:r w:rsidR="00FC68C3">
              <w:rPr>
                <w:rFonts w:ascii="Sylfaen" w:eastAsia="맑은 고딕" w:hAnsi="Sylfaen" w:hint="eastAsia"/>
                <w:sz w:val="20"/>
                <w:lang w:eastAsia="ko-KR"/>
              </w:rPr>
              <w:t xml:space="preserve"> 4GHz</w:t>
            </w:r>
          </w:p>
        </w:tc>
      </w:tr>
      <w:tr w:rsidR="00FC68C3" w:rsidRPr="004601CF" w14:paraId="0C061B8F" w14:textId="77777777" w:rsidTr="00362475">
        <w:trPr>
          <w:trHeight w:val="207"/>
          <w:jc w:val="center"/>
        </w:trPr>
        <w:tc>
          <w:tcPr>
            <w:tcW w:w="3539" w:type="dxa"/>
          </w:tcPr>
          <w:p w14:paraId="2ABD6CFF" w14:textId="77777777" w:rsidR="00FC68C3" w:rsidRDefault="00FC68C3" w:rsidP="00362475">
            <w:pPr>
              <w:widowControl w:val="0"/>
              <w:wordWrap w:val="0"/>
              <w:autoSpaceDE w:val="0"/>
              <w:autoSpaceDN w:val="0"/>
              <w:spacing w:line="240" w:lineRule="auto"/>
              <w:jc w:val="left"/>
              <w:rPr>
                <w:rFonts w:ascii="Sylfaen" w:eastAsia="맑은 고딕" w:hAnsi="Sylfaen"/>
                <w:sz w:val="20"/>
                <w:lang w:eastAsia="ko-KR"/>
              </w:rPr>
            </w:pPr>
            <w:r>
              <w:rPr>
                <w:rFonts w:ascii="Sylfaen" w:eastAsia="맑은 고딕" w:hAnsi="Sylfaen" w:hint="eastAsia"/>
                <w:sz w:val="20"/>
                <w:lang w:eastAsia="ko-KR"/>
              </w:rPr>
              <w:t>Simulation bandwidth</w:t>
            </w:r>
          </w:p>
        </w:tc>
        <w:tc>
          <w:tcPr>
            <w:tcW w:w="5477" w:type="dxa"/>
          </w:tcPr>
          <w:p w14:paraId="400B4941" w14:textId="77777777" w:rsidR="00FC68C3" w:rsidRPr="004601CF" w:rsidRDefault="00FC68C3" w:rsidP="00362475">
            <w:pPr>
              <w:widowControl w:val="0"/>
              <w:wordWrap w:val="0"/>
              <w:autoSpaceDE w:val="0"/>
              <w:autoSpaceDN w:val="0"/>
              <w:spacing w:line="240" w:lineRule="auto"/>
              <w:jc w:val="center"/>
              <w:rPr>
                <w:rFonts w:ascii="Sylfaen" w:eastAsia="맑은 고딕" w:hAnsi="Sylfaen"/>
                <w:sz w:val="20"/>
                <w:lang w:eastAsia="ko-KR"/>
              </w:rPr>
            </w:pPr>
            <w:r>
              <w:rPr>
                <w:rFonts w:ascii="Sylfaen" w:eastAsia="맑은 고딕" w:hAnsi="Sylfaen" w:hint="eastAsia"/>
                <w:sz w:val="20"/>
                <w:lang w:eastAsia="ko-KR"/>
              </w:rPr>
              <w:t>10MHz</w:t>
            </w:r>
          </w:p>
        </w:tc>
      </w:tr>
      <w:tr w:rsidR="00FC68C3" w:rsidRPr="004601CF" w14:paraId="3C178FBC" w14:textId="77777777" w:rsidTr="009665C7">
        <w:trPr>
          <w:trHeight w:val="207"/>
          <w:jc w:val="center"/>
        </w:trPr>
        <w:tc>
          <w:tcPr>
            <w:tcW w:w="3539" w:type="dxa"/>
            <w:vAlign w:val="center"/>
          </w:tcPr>
          <w:p w14:paraId="7D2855C4" w14:textId="3DE1082F" w:rsidR="00FC68C3" w:rsidRDefault="00FC68C3" w:rsidP="00FC68C3">
            <w:pPr>
              <w:widowControl w:val="0"/>
              <w:wordWrap w:val="0"/>
              <w:autoSpaceDE w:val="0"/>
              <w:autoSpaceDN w:val="0"/>
              <w:spacing w:line="240" w:lineRule="auto"/>
              <w:jc w:val="left"/>
              <w:rPr>
                <w:rFonts w:ascii="Sylfaen" w:eastAsia="맑은 고딕" w:hAnsi="Sylfaen"/>
                <w:sz w:val="20"/>
                <w:lang w:eastAsia="ko-KR"/>
              </w:rPr>
            </w:pPr>
            <w:r>
              <w:rPr>
                <w:rFonts w:ascii="Sylfaen" w:eastAsia="맑은 고딕" w:hAnsi="Sylfaen" w:hint="eastAsia"/>
                <w:sz w:val="20"/>
                <w:lang w:eastAsia="ko-KR"/>
              </w:rPr>
              <w:t>Subcarrier spacing</w:t>
            </w:r>
          </w:p>
        </w:tc>
        <w:tc>
          <w:tcPr>
            <w:tcW w:w="5477" w:type="dxa"/>
            <w:vAlign w:val="center"/>
          </w:tcPr>
          <w:p w14:paraId="0F6F4E32" w14:textId="441EB66C" w:rsidR="00FC68C3" w:rsidRDefault="00FC68C3" w:rsidP="00FC68C3">
            <w:pPr>
              <w:widowControl w:val="0"/>
              <w:wordWrap w:val="0"/>
              <w:autoSpaceDE w:val="0"/>
              <w:autoSpaceDN w:val="0"/>
              <w:spacing w:line="240" w:lineRule="auto"/>
              <w:jc w:val="center"/>
              <w:rPr>
                <w:rFonts w:ascii="Sylfaen" w:eastAsia="맑은 고딕" w:hAnsi="Sylfaen"/>
                <w:sz w:val="20"/>
                <w:lang w:eastAsia="ko-KR"/>
              </w:rPr>
            </w:pPr>
            <w:r>
              <w:rPr>
                <w:rFonts w:ascii="Sylfaen" w:eastAsia="맑은 고딕" w:hAnsi="Sylfaen" w:hint="eastAsia"/>
                <w:sz w:val="20"/>
                <w:lang w:eastAsia="ko-KR"/>
              </w:rPr>
              <w:t>30</w:t>
            </w:r>
            <w:r w:rsidR="0054626D">
              <w:rPr>
                <w:rFonts w:ascii="Sylfaen" w:eastAsia="맑은 고딕" w:hAnsi="Sylfaen"/>
                <w:sz w:val="20"/>
                <w:lang w:eastAsia="ko-KR"/>
              </w:rPr>
              <w:t>k</w:t>
            </w:r>
            <w:r>
              <w:rPr>
                <w:rFonts w:ascii="Sylfaen" w:eastAsia="맑은 고딕" w:hAnsi="Sylfaen"/>
                <w:sz w:val="20"/>
                <w:lang w:eastAsia="ko-KR"/>
              </w:rPr>
              <w:t>Hz</w:t>
            </w:r>
          </w:p>
        </w:tc>
      </w:tr>
      <w:tr w:rsidR="00FC68C3" w:rsidRPr="004601CF" w14:paraId="055DD874" w14:textId="77777777" w:rsidTr="009665C7">
        <w:trPr>
          <w:trHeight w:val="207"/>
          <w:jc w:val="center"/>
        </w:trPr>
        <w:tc>
          <w:tcPr>
            <w:tcW w:w="3539" w:type="dxa"/>
            <w:vAlign w:val="center"/>
          </w:tcPr>
          <w:p w14:paraId="207E136C" w14:textId="33F50750" w:rsidR="00FC68C3" w:rsidRPr="00536762" w:rsidRDefault="00FC68C3" w:rsidP="00FC68C3">
            <w:pPr>
              <w:widowControl w:val="0"/>
              <w:wordWrap w:val="0"/>
              <w:autoSpaceDE w:val="0"/>
              <w:autoSpaceDN w:val="0"/>
              <w:spacing w:line="240" w:lineRule="auto"/>
              <w:jc w:val="left"/>
              <w:rPr>
                <w:rFonts w:ascii="Sylfaen" w:hAnsi="Sylfaen"/>
              </w:rPr>
            </w:pPr>
            <w:r w:rsidRPr="00536762">
              <w:rPr>
                <w:rFonts w:ascii="Sylfaen" w:hAnsi="Sylfaen"/>
              </w:rPr>
              <w:t>Number of users in simulation</w:t>
            </w:r>
          </w:p>
        </w:tc>
        <w:tc>
          <w:tcPr>
            <w:tcW w:w="5477" w:type="dxa"/>
            <w:vAlign w:val="center"/>
          </w:tcPr>
          <w:p w14:paraId="1FBBDEC4" w14:textId="5A2665F2" w:rsidR="00FC68C3" w:rsidRPr="00536762" w:rsidRDefault="00FC68C3" w:rsidP="00FC68C3">
            <w:pPr>
              <w:widowControl w:val="0"/>
              <w:wordWrap w:val="0"/>
              <w:autoSpaceDE w:val="0"/>
              <w:autoSpaceDN w:val="0"/>
              <w:spacing w:line="240" w:lineRule="auto"/>
              <w:jc w:val="center"/>
              <w:rPr>
                <w:rFonts w:ascii="Sylfaen" w:hAnsi="Sylfaen"/>
              </w:rPr>
            </w:pPr>
            <w:r w:rsidRPr="00536762">
              <w:rPr>
                <w:rFonts w:ascii="Sylfaen" w:hAnsi="Sylfaen"/>
              </w:rPr>
              <w:t>1</w:t>
            </w:r>
          </w:p>
        </w:tc>
      </w:tr>
      <w:tr w:rsidR="00FC68C3" w:rsidRPr="004601CF" w14:paraId="0E65C68C" w14:textId="77777777" w:rsidTr="006976F8">
        <w:trPr>
          <w:trHeight w:val="207"/>
          <w:jc w:val="center"/>
        </w:trPr>
        <w:tc>
          <w:tcPr>
            <w:tcW w:w="3539" w:type="dxa"/>
            <w:vAlign w:val="center"/>
          </w:tcPr>
          <w:p w14:paraId="3E9C82E0" w14:textId="69E32100" w:rsidR="00FC68C3" w:rsidRPr="00536762" w:rsidRDefault="00FC68C3" w:rsidP="00FC68C3">
            <w:pPr>
              <w:widowControl w:val="0"/>
              <w:wordWrap w:val="0"/>
              <w:autoSpaceDE w:val="0"/>
              <w:autoSpaceDN w:val="0"/>
              <w:spacing w:line="240" w:lineRule="auto"/>
              <w:jc w:val="left"/>
              <w:rPr>
                <w:rFonts w:ascii="Sylfaen" w:hAnsi="Sylfaen"/>
              </w:rPr>
            </w:pPr>
            <w:r w:rsidRPr="00536762">
              <w:rPr>
                <w:rFonts w:ascii="Sylfaen" w:hAnsi="Sylfaen"/>
              </w:rPr>
              <w:t>Data allocation</w:t>
            </w:r>
          </w:p>
        </w:tc>
        <w:tc>
          <w:tcPr>
            <w:tcW w:w="5477" w:type="dxa"/>
          </w:tcPr>
          <w:p w14:paraId="15558F43" w14:textId="4975DD95" w:rsidR="00FC68C3" w:rsidRPr="00536762" w:rsidRDefault="00FC68C3" w:rsidP="00FC68C3">
            <w:pPr>
              <w:widowControl w:val="0"/>
              <w:wordWrap w:val="0"/>
              <w:autoSpaceDE w:val="0"/>
              <w:autoSpaceDN w:val="0"/>
              <w:spacing w:line="240" w:lineRule="auto"/>
              <w:jc w:val="center"/>
              <w:rPr>
                <w:rFonts w:ascii="Sylfaen" w:hAnsi="Sylfaen"/>
              </w:rPr>
            </w:pPr>
            <w:r w:rsidRPr="00536762">
              <w:rPr>
                <w:rFonts w:ascii="Sylfaen" w:hAnsi="Sylfaen"/>
              </w:rPr>
              <w:t>14 symbols with 10 RB allocated</w:t>
            </w:r>
          </w:p>
        </w:tc>
      </w:tr>
      <w:tr w:rsidR="00FC68C3" w:rsidRPr="004601CF" w14:paraId="3FBA1CF9" w14:textId="77777777" w:rsidTr="00362475">
        <w:trPr>
          <w:trHeight w:val="207"/>
          <w:jc w:val="center"/>
        </w:trPr>
        <w:tc>
          <w:tcPr>
            <w:tcW w:w="3539" w:type="dxa"/>
          </w:tcPr>
          <w:p w14:paraId="615BE15D" w14:textId="77777777" w:rsidR="00FC68C3" w:rsidRDefault="00FC68C3" w:rsidP="00FC68C3">
            <w:pPr>
              <w:widowControl w:val="0"/>
              <w:wordWrap w:val="0"/>
              <w:autoSpaceDE w:val="0"/>
              <w:autoSpaceDN w:val="0"/>
              <w:spacing w:line="240" w:lineRule="auto"/>
              <w:jc w:val="left"/>
              <w:rPr>
                <w:rFonts w:ascii="Sylfaen" w:eastAsia="맑은 고딕" w:hAnsi="Sylfaen"/>
                <w:sz w:val="20"/>
                <w:lang w:eastAsia="ko-KR"/>
              </w:rPr>
            </w:pPr>
            <w:r>
              <w:rPr>
                <w:rFonts w:ascii="Sylfaen" w:eastAsia="맑은 고딕" w:hAnsi="Sylfaen" w:hint="eastAsia"/>
                <w:sz w:val="20"/>
                <w:lang w:eastAsia="ko-KR"/>
              </w:rPr>
              <w:t>Number of antenna elements per TRP</w:t>
            </w:r>
          </w:p>
        </w:tc>
        <w:tc>
          <w:tcPr>
            <w:tcW w:w="5477" w:type="dxa"/>
          </w:tcPr>
          <w:p w14:paraId="148EA76F" w14:textId="5138F17E" w:rsidR="00FC68C3" w:rsidRDefault="00FC68C3" w:rsidP="00FC68C3">
            <w:pPr>
              <w:widowControl w:val="0"/>
              <w:wordWrap w:val="0"/>
              <w:autoSpaceDE w:val="0"/>
              <w:autoSpaceDN w:val="0"/>
              <w:spacing w:line="240" w:lineRule="auto"/>
              <w:jc w:val="center"/>
              <w:rPr>
                <w:rFonts w:ascii="Sylfaen" w:eastAsia="맑은 고딕" w:hAnsi="Sylfaen"/>
                <w:sz w:val="20"/>
                <w:lang w:eastAsia="ko-KR"/>
              </w:rPr>
            </w:pPr>
            <w:r>
              <w:rPr>
                <w:rFonts w:ascii="Sylfaen" w:eastAsia="맑은 고딕" w:hAnsi="Sylfaen"/>
                <w:sz w:val="20"/>
                <w:lang w:eastAsia="ko-KR"/>
              </w:rPr>
              <w:t>(M, N, P, Mg, Ng) = (1,2,2,1,1)</w:t>
            </w:r>
          </w:p>
        </w:tc>
      </w:tr>
      <w:tr w:rsidR="00FC68C3" w:rsidRPr="004601CF" w14:paraId="71DDC3CD" w14:textId="77777777" w:rsidTr="00362475">
        <w:trPr>
          <w:trHeight w:val="207"/>
          <w:jc w:val="center"/>
        </w:trPr>
        <w:tc>
          <w:tcPr>
            <w:tcW w:w="3539" w:type="dxa"/>
          </w:tcPr>
          <w:p w14:paraId="61F65984" w14:textId="77777777" w:rsidR="00FC68C3" w:rsidRPr="00FC68C3" w:rsidRDefault="00FC68C3" w:rsidP="00FC68C3">
            <w:pPr>
              <w:widowControl w:val="0"/>
              <w:wordWrap w:val="0"/>
              <w:autoSpaceDE w:val="0"/>
              <w:autoSpaceDN w:val="0"/>
              <w:spacing w:line="240" w:lineRule="auto"/>
              <w:jc w:val="left"/>
              <w:rPr>
                <w:rFonts w:ascii="Sylfaen" w:eastAsia="맑은 고딕" w:hAnsi="Sylfaen"/>
                <w:sz w:val="20"/>
                <w:lang w:eastAsia="ko-KR"/>
              </w:rPr>
            </w:pPr>
            <w:r>
              <w:rPr>
                <w:rFonts w:ascii="Sylfaen" w:eastAsia="맑은 고딕" w:hAnsi="Sylfaen"/>
                <w:sz w:val="20"/>
                <w:lang w:eastAsia="ko-KR"/>
              </w:rPr>
              <w:t>Number of TXRUs per TRP</w:t>
            </w:r>
          </w:p>
        </w:tc>
        <w:tc>
          <w:tcPr>
            <w:tcW w:w="5477" w:type="dxa"/>
          </w:tcPr>
          <w:p w14:paraId="027C33D9" w14:textId="172728F1" w:rsidR="00FC68C3" w:rsidRDefault="000F1942" w:rsidP="00FC68C3">
            <w:pPr>
              <w:widowControl w:val="0"/>
              <w:wordWrap w:val="0"/>
              <w:autoSpaceDE w:val="0"/>
              <w:autoSpaceDN w:val="0"/>
              <w:spacing w:line="240" w:lineRule="auto"/>
              <w:jc w:val="center"/>
              <w:rPr>
                <w:rFonts w:ascii="Sylfaen" w:eastAsia="맑은 고딕" w:hAnsi="Sylfaen"/>
                <w:sz w:val="20"/>
                <w:lang w:eastAsia="ko-KR"/>
              </w:rPr>
            </w:pPr>
            <w:r>
              <w:rPr>
                <w:rFonts w:ascii="Sylfaen" w:eastAsia="맑은 고딕" w:hAnsi="Sylfaen"/>
                <w:sz w:val="20"/>
                <w:lang w:eastAsia="ko-KR"/>
              </w:rPr>
              <w:t xml:space="preserve">4R: </w:t>
            </w:r>
            <w:r w:rsidR="00FC68C3">
              <w:rPr>
                <w:rFonts w:ascii="Sylfaen" w:eastAsia="맑은 고딕" w:hAnsi="Sylfaen"/>
                <w:sz w:val="20"/>
                <w:lang w:eastAsia="ko-KR"/>
              </w:rPr>
              <w:t>(</w:t>
            </w:r>
            <w:proofErr w:type="spellStart"/>
            <w:r w:rsidR="00FC68C3">
              <w:rPr>
                <w:rFonts w:ascii="Sylfaen" w:eastAsia="맑은 고딕" w:hAnsi="Sylfaen"/>
                <w:sz w:val="20"/>
                <w:lang w:eastAsia="ko-KR"/>
              </w:rPr>
              <w:t>Mp</w:t>
            </w:r>
            <w:proofErr w:type="spellEnd"/>
            <w:r w:rsidR="00FC68C3">
              <w:rPr>
                <w:rFonts w:ascii="Sylfaen" w:eastAsia="맑은 고딕" w:hAnsi="Sylfaen"/>
                <w:sz w:val="20"/>
                <w:lang w:eastAsia="ko-KR"/>
              </w:rPr>
              <w:t xml:space="preserve">, Np, Pp, </w:t>
            </w:r>
            <w:proofErr w:type="spellStart"/>
            <w:r w:rsidR="00FC68C3">
              <w:rPr>
                <w:rFonts w:ascii="Sylfaen" w:eastAsia="맑은 고딕" w:hAnsi="Sylfaen"/>
                <w:sz w:val="20"/>
                <w:lang w:eastAsia="ko-KR"/>
              </w:rPr>
              <w:t>Mgp</w:t>
            </w:r>
            <w:proofErr w:type="spellEnd"/>
            <w:r w:rsidR="00FC68C3">
              <w:rPr>
                <w:rFonts w:ascii="Sylfaen" w:eastAsia="맑은 고딕" w:hAnsi="Sylfaen"/>
                <w:sz w:val="20"/>
                <w:lang w:eastAsia="ko-KR"/>
              </w:rPr>
              <w:t xml:space="preserve">, </w:t>
            </w:r>
            <w:proofErr w:type="spellStart"/>
            <w:r w:rsidR="00FC68C3">
              <w:rPr>
                <w:rFonts w:ascii="Sylfaen" w:eastAsia="맑은 고딕" w:hAnsi="Sylfaen"/>
                <w:sz w:val="20"/>
                <w:lang w:eastAsia="ko-KR"/>
              </w:rPr>
              <w:t>Ngp</w:t>
            </w:r>
            <w:proofErr w:type="spellEnd"/>
            <w:r w:rsidR="00FC68C3">
              <w:rPr>
                <w:rFonts w:ascii="Sylfaen" w:eastAsia="맑은 고딕" w:hAnsi="Sylfaen"/>
                <w:sz w:val="20"/>
                <w:lang w:eastAsia="ko-KR"/>
              </w:rPr>
              <w:t>) = (1,2,2,1,1)</w:t>
            </w:r>
          </w:p>
        </w:tc>
      </w:tr>
      <w:tr w:rsidR="00FC68C3" w:rsidRPr="004601CF" w14:paraId="2058EDC1" w14:textId="77777777" w:rsidTr="00362475">
        <w:trPr>
          <w:trHeight w:val="207"/>
          <w:jc w:val="center"/>
        </w:trPr>
        <w:tc>
          <w:tcPr>
            <w:tcW w:w="3539" w:type="dxa"/>
          </w:tcPr>
          <w:p w14:paraId="022027A9" w14:textId="77777777" w:rsidR="00FC68C3" w:rsidRDefault="00FC68C3" w:rsidP="00FC68C3">
            <w:pPr>
              <w:widowControl w:val="0"/>
              <w:wordWrap w:val="0"/>
              <w:autoSpaceDE w:val="0"/>
              <w:autoSpaceDN w:val="0"/>
              <w:spacing w:line="240" w:lineRule="auto"/>
              <w:jc w:val="left"/>
              <w:rPr>
                <w:rFonts w:ascii="Sylfaen" w:eastAsia="맑은 고딕" w:hAnsi="Sylfaen"/>
                <w:sz w:val="20"/>
                <w:lang w:eastAsia="ko-KR"/>
              </w:rPr>
            </w:pPr>
            <w:r>
              <w:rPr>
                <w:rFonts w:ascii="Sylfaen" w:eastAsia="맑은 고딕" w:hAnsi="Sylfaen" w:hint="eastAsia"/>
                <w:sz w:val="20"/>
                <w:lang w:eastAsia="ko-KR"/>
              </w:rPr>
              <w:t>BS antenna radiation pattern</w:t>
            </w:r>
          </w:p>
        </w:tc>
        <w:tc>
          <w:tcPr>
            <w:tcW w:w="5477" w:type="dxa"/>
          </w:tcPr>
          <w:p w14:paraId="269E420F" w14:textId="5A481920" w:rsidR="00FC68C3" w:rsidRDefault="00FC68C3" w:rsidP="00FC68C3">
            <w:pPr>
              <w:widowControl w:val="0"/>
              <w:wordWrap w:val="0"/>
              <w:autoSpaceDE w:val="0"/>
              <w:autoSpaceDN w:val="0"/>
              <w:spacing w:line="240" w:lineRule="auto"/>
              <w:jc w:val="center"/>
              <w:rPr>
                <w:rFonts w:ascii="Sylfaen" w:eastAsia="맑은 고딕" w:hAnsi="Sylfaen"/>
                <w:sz w:val="20"/>
                <w:lang w:eastAsia="ko-KR"/>
              </w:rPr>
            </w:pPr>
            <w:r>
              <w:rPr>
                <w:rFonts w:ascii="Sylfaen" w:eastAsia="맑은 고딕" w:hAnsi="Sylfaen"/>
                <w:sz w:val="20"/>
                <w:lang w:eastAsia="ko-KR"/>
              </w:rPr>
              <w:t>Omni-directional</w:t>
            </w:r>
          </w:p>
        </w:tc>
      </w:tr>
      <w:tr w:rsidR="00FC68C3" w:rsidRPr="004601CF" w14:paraId="081719AE" w14:textId="77777777" w:rsidTr="00362475">
        <w:trPr>
          <w:trHeight w:val="207"/>
          <w:jc w:val="center"/>
        </w:trPr>
        <w:tc>
          <w:tcPr>
            <w:tcW w:w="3539" w:type="dxa"/>
          </w:tcPr>
          <w:p w14:paraId="51847810" w14:textId="77777777" w:rsidR="00FC68C3" w:rsidRDefault="00FC68C3" w:rsidP="00FC68C3">
            <w:pPr>
              <w:widowControl w:val="0"/>
              <w:wordWrap w:val="0"/>
              <w:autoSpaceDE w:val="0"/>
              <w:autoSpaceDN w:val="0"/>
              <w:spacing w:line="240" w:lineRule="auto"/>
              <w:jc w:val="left"/>
              <w:rPr>
                <w:rFonts w:ascii="Sylfaen" w:eastAsia="맑은 고딕" w:hAnsi="Sylfaen"/>
                <w:sz w:val="20"/>
                <w:lang w:eastAsia="ko-KR"/>
              </w:rPr>
            </w:pPr>
            <w:r>
              <w:rPr>
                <w:rFonts w:ascii="Sylfaen" w:eastAsia="맑은 고딕" w:hAnsi="Sylfaen" w:hint="eastAsia"/>
                <w:sz w:val="20"/>
                <w:lang w:eastAsia="ko-KR"/>
              </w:rPr>
              <w:t>Number of antenna elements per UE</w:t>
            </w:r>
          </w:p>
        </w:tc>
        <w:tc>
          <w:tcPr>
            <w:tcW w:w="5477" w:type="dxa"/>
          </w:tcPr>
          <w:p w14:paraId="61FED3FA" w14:textId="5C851083" w:rsidR="00FC68C3" w:rsidRPr="00FC68C3" w:rsidRDefault="00FC68C3" w:rsidP="00FC68C3">
            <w:pPr>
              <w:widowControl w:val="0"/>
              <w:wordWrap w:val="0"/>
              <w:autoSpaceDE w:val="0"/>
              <w:autoSpaceDN w:val="0"/>
              <w:spacing w:line="240" w:lineRule="auto"/>
              <w:jc w:val="center"/>
              <w:rPr>
                <w:rFonts w:ascii="Sylfaen" w:eastAsia="맑은 고딕" w:hAnsi="Sylfaen"/>
                <w:sz w:val="20"/>
                <w:lang w:eastAsia="ko-KR"/>
              </w:rPr>
            </w:pPr>
            <w:r>
              <w:rPr>
                <w:rFonts w:ascii="Sylfaen" w:eastAsia="맑은 고딕" w:hAnsi="Sylfaen"/>
                <w:sz w:val="20"/>
                <w:lang w:eastAsia="ko-KR"/>
              </w:rPr>
              <w:t>(M, N, P, Mg, Ng) = (1,1,1,1,1</w:t>
            </w:r>
            <w:r w:rsidR="000F1942">
              <w:rPr>
                <w:rFonts w:ascii="Sylfaen" w:eastAsia="맑은 고딕" w:hAnsi="Sylfaen"/>
                <w:sz w:val="20"/>
                <w:lang w:eastAsia="ko-KR"/>
              </w:rPr>
              <w:t>)</w:t>
            </w:r>
          </w:p>
        </w:tc>
      </w:tr>
      <w:tr w:rsidR="00FC68C3" w:rsidRPr="004601CF" w14:paraId="40309E13" w14:textId="77777777" w:rsidTr="00362475">
        <w:trPr>
          <w:trHeight w:val="207"/>
          <w:jc w:val="center"/>
        </w:trPr>
        <w:tc>
          <w:tcPr>
            <w:tcW w:w="3539" w:type="dxa"/>
          </w:tcPr>
          <w:p w14:paraId="5B9A5010" w14:textId="77777777" w:rsidR="00FC68C3" w:rsidRDefault="00FC68C3" w:rsidP="00FC68C3">
            <w:pPr>
              <w:widowControl w:val="0"/>
              <w:wordWrap w:val="0"/>
              <w:autoSpaceDE w:val="0"/>
              <w:autoSpaceDN w:val="0"/>
              <w:spacing w:line="240" w:lineRule="auto"/>
              <w:jc w:val="left"/>
              <w:rPr>
                <w:rFonts w:ascii="Sylfaen" w:eastAsia="맑은 고딕" w:hAnsi="Sylfaen"/>
                <w:sz w:val="20"/>
                <w:lang w:eastAsia="ko-KR"/>
              </w:rPr>
            </w:pPr>
            <w:r>
              <w:rPr>
                <w:rFonts w:ascii="Sylfaen" w:eastAsia="맑은 고딕" w:hAnsi="Sylfaen" w:hint="eastAsia"/>
                <w:sz w:val="20"/>
                <w:lang w:eastAsia="ko-KR"/>
              </w:rPr>
              <w:t>UE antenna radiation pattern</w:t>
            </w:r>
          </w:p>
        </w:tc>
        <w:tc>
          <w:tcPr>
            <w:tcW w:w="5477" w:type="dxa"/>
          </w:tcPr>
          <w:p w14:paraId="49FE69E0" w14:textId="77777777" w:rsidR="00FC68C3" w:rsidRDefault="00FC68C3" w:rsidP="00FC68C3">
            <w:pPr>
              <w:widowControl w:val="0"/>
              <w:wordWrap w:val="0"/>
              <w:autoSpaceDE w:val="0"/>
              <w:autoSpaceDN w:val="0"/>
              <w:spacing w:line="240" w:lineRule="auto"/>
              <w:jc w:val="center"/>
              <w:rPr>
                <w:rFonts w:ascii="Sylfaen" w:eastAsia="맑은 고딕" w:hAnsi="Sylfaen"/>
                <w:sz w:val="20"/>
                <w:lang w:eastAsia="ko-KR"/>
              </w:rPr>
            </w:pPr>
            <w:r>
              <w:rPr>
                <w:rFonts w:ascii="Sylfaen" w:eastAsia="맑은 고딕" w:hAnsi="Sylfaen" w:hint="eastAsia"/>
                <w:sz w:val="20"/>
                <w:lang w:eastAsia="ko-KR"/>
              </w:rPr>
              <w:t>Omni-directional</w:t>
            </w:r>
          </w:p>
        </w:tc>
      </w:tr>
      <w:tr w:rsidR="00FC68C3" w:rsidRPr="004601CF" w14:paraId="692F0307" w14:textId="77777777" w:rsidTr="00362475">
        <w:trPr>
          <w:trHeight w:val="207"/>
          <w:jc w:val="center"/>
        </w:trPr>
        <w:tc>
          <w:tcPr>
            <w:tcW w:w="3539" w:type="dxa"/>
          </w:tcPr>
          <w:p w14:paraId="6B145BCB" w14:textId="489A56DC" w:rsidR="00FC68C3" w:rsidRPr="00FC68C3" w:rsidRDefault="000F1942" w:rsidP="000F1942">
            <w:pPr>
              <w:widowControl w:val="0"/>
              <w:wordWrap w:val="0"/>
              <w:autoSpaceDE w:val="0"/>
              <w:autoSpaceDN w:val="0"/>
              <w:spacing w:line="240" w:lineRule="auto"/>
              <w:jc w:val="left"/>
              <w:rPr>
                <w:rFonts w:ascii="Sylfaen" w:eastAsia="맑은 고딕" w:hAnsi="Sylfaen"/>
                <w:sz w:val="20"/>
                <w:lang w:eastAsia="ko-KR"/>
              </w:rPr>
            </w:pPr>
            <w:r>
              <w:rPr>
                <w:rFonts w:ascii="Sylfaen" w:eastAsia="맑은 고딕" w:hAnsi="Sylfaen"/>
                <w:sz w:val="20"/>
                <w:lang w:eastAsia="ko-KR"/>
              </w:rPr>
              <w:t>UE speed</w:t>
            </w:r>
          </w:p>
        </w:tc>
        <w:tc>
          <w:tcPr>
            <w:tcW w:w="5477" w:type="dxa"/>
          </w:tcPr>
          <w:p w14:paraId="020CCF53" w14:textId="77777777" w:rsidR="000F1942" w:rsidRDefault="000F1942" w:rsidP="000F1942">
            <w:pPr>
              <w:widowControl w:val="0"/>
              <w:wordWrap w:val="0"/>
              <w:autoSpaceDE w:val="0"/>
              <w:autoSpaceDN w:val="0"/>
              <w:spacing w:line="240" w:lineRule="auto"/>
              <w:jc w:val="center"/>
              <w:rPr>
                <w:rFonts w:ascii="Sylfaen" w:eastAsia="맑은 고딕" w:hAnsi="Sylfaen"/>
                <w:sz w:val="20"/>
                <w:lang w:eastAsia="ko-KR"/>
              </w:rPr>
            </w:pPr>
            <w:r>
              <w:rPr>
                <w:rFonts w:ascii="Sylfaen" w:eastAsia="맑은 고딕" w:hAnsi="Sylfaen"/>
                <w:sz w:val="20"/>
                <w:lang w:eastAsia="ko-KR"/>
              </w:rPr>
              <w:t xml:space="preserve">1) </w:t>
            </w:r>
            <w:r w:rsidR="00FC68C3">
              <w:rPr>
                <w:rFonts w:ascii="Sylfaen" w:eastAsia="맑은 고딕" w:hAnsi="Sylfaen" w:hint="eastAsia"/>
                <w:sz w:val="20"/>
                <w:lang w:eastAsia="ko-KR"/>
              </w:rPr>
              <w:t>120km/h</w:t>
            </w:r>
          </w:p>
          <w:p w14:paraId="07126EBD" w14:textId="07C0E63C" w:rsidR="00FC68C3" w:rsidRDefault="000F1942" w:rsidP="000F1942">
            <w:pPr>
              <w:widowControl w:val="0"/>
              <w:wordWrap w:val="0"/>
              <w:autoSpaceDE w:val="0"/>
              <w:autoSpaceDN w:val="0"/>
              <w:spacing w:line="240" w:lineRule="auto"/>
              <w:jc w:val="center"/>
              <w:rPr>
                <w:rFonts w:ascii="Sylfaen" w:eastAsia="맑은 고딕" w:hAnsi="Sylfaen"/>
                <w:sz w:val="20"/>
                <w:lang w:eastAsia="ko-KR"/>
              </w:rPr>
            </w:pPr>
            <w:r>
              <w:rPr>
                <w:rFonts w:ascii="Sylfaen" w:eastAsia="맑은 고딕" w:hAnsi="Sylfaen"/>
                <w:sz w:val="20"/>
                <w:lang w:eastAsia="ko-KR"/>
              </w:rPr>
              <w:t>2)</w:t>
            </w:r>
            <w:r w:rsidR="00FC68C3">
              <w:rPr>
                <w:rFonts w:ascii="Sylfaen" w:eastAsia="맑은 고딕" w:hAnsi="Sylfaen" w:hint="eastAsia"/>
                <w:sz w:val="20"/>
                <w:lang w:eastAsia="ko-KR"/>
              </w:rPr>
              <w:t xml:space="preserve"> 500km/h</w:t>
            </w:r>
          </w:p>
        </w:tc>
      </w:tr>
      <w:tr w:rsidR="00FC68C3" w:rsidRPr="004601CF" w14:paraId="7241CED1" w14:textId="77777777" w:rsidTr="00362475">
        <w:trPr>
          <w:trHeight w:val="207"/>
          <w:jc w:val="center"/>
        </w:trPr>
        <w:tc>
          <w:tcPr>
            <w:tcW w:w="3539" w:type="dxa"/>
          </w:tcPr>
          <w:p w14:paraId="5582DCBB" w14:textId="77777777" w:rsidR="00FC68C3" w:rsidRDefault="00FC68C3" w:rsidP="00FC68C3">
            <w:pPr>
              <w:widowControl w:val="0"/>
              <w:wordWrap w:val="0"/>
              <w:autoSpaceDE w:val="0"/>
              <w:autoSpaceDN w:val="0"/>
              <w:spacing w:line="240" w:lineRule="auto"/>
              <w:jc w:val="left"/>
              <w:rPr>
                <w:rFonts w:ascii="Sylfaen" w:eastAsia="맑은 고딕" w:hAnsi="Sylfaen"/>
                <w:sz w:val="20"/>
                <w:lang w:eastAsia="ko-KR"/>
              </w:rPr>
            </w:pPr>
            <w:r>
              <w:rPr>
                <w:rFonts w:ascii="Sylfaen" w:eastAsia="맑은 고딕" w:hAnsi="Sylfaen" w:hint="eastAsia"/>
                <w:sz w:val="20"/>
                <w:lang w:eastAsia="ko-KR"/>
              </w:rPr>
              <w:t>Traffic model</w:t>
            </w:r>
          </w:p>
        </w:tc>
        <w:tc>
          <w:tcPr>
            <w:tcW w:w="5477" w:type="dxa"/>
          </w:tcPr>
          <w:p w14:paraId="185AE64D" w14:textId="77777777" w:rsidR="00FC68C3" w:rsidRDefault="00FC68C3" w:rsidP="00FC68C3">
            <w:pPr>
              <w:widowControl w:val="0"/>
              <w:wordWrap w:val="0"/>
              <w:autoSpaceDE w:val="0"/>
              <w:autoSpaceDN w:val="0"/>
              <w:spacing w:line="240" w:lineRule="auto"/>
              <w:jc w:val="center"/>
              <w:rPr>
                <w:rFonts w:ascii="Sylfaen" w:eastAsia="맑은 고딕" w:hAnsi="Sylfaen"/>
                <w:sz w:val="20"/>
                <w:lang w:eastAsia="ko-KR"/>
              </w:rPr>
            </w:pPr>
            <w:r>
              <w:rPr>
                <w:rFonts w:ascii="Sylfaen" w:eastAsia="맑은 고딕" w:hAnsi="Sylfaen" w:hint="eastAsia"/>
                <w:sz w:val="20"/>
                <w:lang w:eastAsia="ko-KR"/>
              </w:rPr>
              <w:t>Full buffer</w:t>
            </w:r>
          </w:p>
        </w:tc>
      </w:tr>
      <w:tr w:rsidR="00FC68C3" w:rsidRPr="00FC68C3" w14:paraId="209E05D8" w14:textId="77777777" w:rsidTr="00362475">
        <w:trPr>
          <w:trHeight w:val="207"/>
          <w:jc w:val="center"/>
        </w:trPr>
        <w:tc>
          <w:tcPr>
            <w:tcW w:w="3539" w:type="dxa"/>
          </w:tcPr>
          <w:p w14:paraId="61A826A1" w14:textId="78146E7F" w:rsidR="00FC68C3" w:rsidRDefault="00FC68C3" w:rsidP="00FC68C3">
            <w:pPr>
              <w:widowControl w:val="0"/>
              <w:wordWrap w:val="0"/>
              <w:autoSpaceDE w:val="0"/>
              <w:autoSpaceDN w:val="0"/>
              <w:spacing w:line="240" w:lineRule="auto"/>
              <w:jc w:val="left"/>
              <w:rPr>
                <w:rFonts w:ascii="Sylfaen" w:eastAsia="맑은 고딕" w:hAnsi="Sylfaen"/>
                <w:sz w:val="20"/>
                <w:lang w:eastAsia="ko-KR"/>
              </w:rPr>
            </w:pPr>
            <w:r>
              <w:rPr>
                <w:rFonts w:ascii="Sylfaen" w:eastAsia="맑은 고딕" w:hAnsi="Sylfaen"/>
                <w:sz w:val="20"/>
                <w:lang w:eastAsia="ko-KR"/>
              </w:rPr>
              <w:t>Channel model</w:t>
            </w:r>
          </w:p>
        </w:tc>
        <w:tc>
          <w:tcPr>
            <w:tcW w:w="5477" w:type="dxa"/>
          </w:tcPr>
          <w:p w14:paraId="0ADECE53" w14:textId="0189377C" w:rsidR="00FC68C3" w:rsidRDefault="000F1942" w:rsidP="000F1942">
            <w:pPr>
              <w:widowControl w:val="0"/>
              <w:wordWrap w:val="0"/>
              <w:autoSpaceDE w:val="0"/>
              <w:autoSpaceDN w:val="0"/>
              <w:spacing w:line="240" w:lineRule="auto"/>
              <w:jc w:val="center"/>
              <w:rPr>
                <w:rFonts w:ascii="Sylfaen" w:eastAsia="맑은 고딕" w:hAnsi="Sylfaen"/>
                <w:sz w:val="20"/>
                <w:lang w:eastAsia="ko-KR"/>
              </w:rPr>
            </w:pPr>
            <w:r>
              <w:rPr>
                <w:rFonts w:ascii="Sylfaen" w:eastAsia="맑은 고딕" w:hAnsi="Sylfaen"/>
                <w:sz w:val="20"/>
                <w:lang w:eastAsia="ko-KR"/>
              </w:rPr>
              <w:t xml:space="preserve">1) </w:t>
            </w:r>
            <w:r w:rsidR="00FC68C3">
              <w:rPr>
                <w:rFonts w:ascii="Sylfaen" w:eastAsia="맑은 고딕" w:hAnsi="Sylfaen" w:hint="eastAsia"/>
                <w:sz w:val="20"/>
                <w:lang w:eastAsia="ko-KR"/>
              </w:rPr>
              <w:t>CDL-III (NLOS)</w:t>
            </w:r>
            <w:r>
              <w:rPr>
                <w:rFonts w:ascii="Sylfaen" w:eastAsia="맑은 고딕" w:hAnsi="Sylfaen"/>
                <w:sz w:val="20"/>
                <w:lang w:eastAsia="ko-KR"/>
              </w:rPr>
              <w:br/>
              <w:t>2)</w:t>
            </w:r>
            <w:r w:rsidR="00FC68C3">
              <w:rPr>
                <w:rFonts w:ascii="Sylfaen" w:eastAsia="맑은 고딕" w:hAnsi="Sylfaen" w:hint="eastAsia"/>
                <w:sz w:val="20"/>
                <w:lang w:eastAsia="ko-KR"/>
              </w:rPr>
              <w:t xml:space="preserve"> CDL-V (LOS)</w:t>
            </w:r>
          </w:p>
        </w:tc>
      </w:tr>
      <w:tr w:rsidR="00FC68C3" w:rsidRPr="004601CF" w14:paraId="4992F4CC" w14:textId="77777777" w:rsidTr="00362475">
        <w:trPr>
          <w:trHeight w:val="207"/>
          <w:jc w:val="center"/>
        </w:trPr>
        <w:tc>
          <w:tcPr>
            <w:tcW w:w="3539" w:type="dxa"/>
          </w:tcPr>
          <w:p w14:paraId="6952F214" w14:textId="5D062F0D" w:rsidR="00FC68C3" w:rsidRDefault="00FC68C3" w:rsidP="00FC68C3">
            <w:pPr>
              <w:widowControl w:val="0"/>
              <w:wordWrap w:val="0"/>
              <w:autoSpaceDE w:val="0"/>
              <w:autoSpaceDN w:val="0"/>
              <w:spacing w:line="240" w:lineRule="auto"/>
              <w:jc w:val="left"/>
              <w:rPr>
                <w:rFonts w:ascii="Sylfaen" w:eastAsia="맑은 고딕" w:hAnsi="Sylfaen"/>
                <w:sz w:val="20"/>
                <w:lang w:eastAsia="ko-KR"/>
              </w:rPr>
            </w:pPr>
            <w:r>
              <w:rPr>
                <w:rFonts w:ascii="Sylfaen" w:eastAsia="맑은 고딕" w:hAnsi="Sylfaen"/>
                <w:sz w:val="20"/>
                <w:lang w:eastAsia="ko-KR"/>
              </w:rPr>
              <w:t>Channel coding</w:t>
            </w:r>
          </w:p>
        </w:tc>
        <w:tc>
          <w:tcPr>
            <w:tcW w:w="5477" w:type="dxa"/>
          </w:tcPr>
          <w:p w14:paraId="2E1DD577" w14:textId="29D9E301" w:rsidR="00FC68C3" w:rsidRDefault="00FC68C3" w:rsidP="00FC68C3">
            <w:pPr>
              <w:widowControl w:val="0"/>
              <w:wordWrap w:val="0"/>
              <w:autoSpaceDE w:val="0"/>
              <w:autoSpaceDN w:val="0"/>
              <w:spacing w:line="240" w:lineRule="auto"/>
              <w:jc w:val="center"/>
              <w:rPr>
                <w:rFonts w:ascii="Sylfaen" w:eastAsia="맑은 고딕" w:hAnsi="Sylfaen"/>
                <w:sz w:val="20"/>
                <w:lang w:eastAsia="ko-KR"/>
              </w:rPr>
            </w:pPr>
            <w:r>
              <w:rPr>
                <w:rFonts w:ascii="Sylfaen" w:eastAsia="맑은 고딕" w:hAnsi="Sylfaen"/>
                <w:sz w:val="20"/>
                <w:lang w:eastAsia="ko-KR"/>
              </w:rPr>
              <w:t>LDPC</w:t>
            </w:r>
          </w:p>
        </w:tc>
      </w:tr>
      <w:tr w:rsidR="00FC68C3" w:rsidRPr="004601CF" w14:paraId="0B02DDBB" w14:textId="77777777" w:rsidTr="00362475">
        <w:trPr>
          <w:trHeight w:val="207"/>
          <w:jc w:val="center"/>
        </w:trPr>
        <w:tc>
          <w:tcPr>
            <w:tcW w:w="3539" w:type="dxa"/>
          </w:tcPr>
          <w:p w14:paraId="3B3ACC8A" w14:textId="40A99AFF" w:rsidR="00FC68C3" w:rsidRDefault="00FC68C3" w:rsidP="00FC68C3">
            <w:pPr>
              <w:widowControl w:val="0"/>
              <w:wordWrap w:val="0"/>
              <w:autoSpaceDE w:val="0"/>
              <w:autoSpaceDN w:val="0"/>
              <w:spacing w:line="240" w:lineRule="auto"/>
              <w:jc w:val="left"/>
              <w:rPr>
                <w:rFonts w:ascii="Sylfaen" w:eastAsia="맑은 고딕" w:hAnsi="Sylfaen"/>
                <w:sz w:val="20"/>
                <w:lang w:eastAsia="ko-KR"/>
              </w:rPr>
            </w:pPr>
            <w:r>
              <w:rPr>
                <w:rFonts w:ascii="Sylfaen" w:eastAsia="맑은 고딕" w:hAnsi="Sylfaen" w:hint="eastAsia"/>
                <w:sz w:val="20"/>
                <w:lang w:eastAsia="ko-KR"/>
              </w:rPr>
              <w:t>Channel estimation</w:t>
            </w:r>
          </w:p>
        </w:tc>
        <w:tc>
          <w:tcPr>
            <w:tcW w:w="5477" w:type="dxa"/>
          </w:tcPr>
          <w:p w14:paraId="59C58EC4" w14:textId="2E49C565" w:rsidR="00FC68C3" w:rsidRDefault="00FC68C3" w:rsidP="00FC68C3">
            <w:pPr>
              <w:widowControl w:val="0"/>
              <w:wordWrap w:val="0"/>
              <w:autoSpaceDE w:val="0"/>
              <w:autoSpaceDN w:val="0"/>
              <w:spacing w:line="240" w:lineRule="auto"/>
              <w:jc w:val="center"/>
              <w:rPr>
                <w:rFonts w:ascii="Sylfaen" w:eastAsia="맑은 고딕" w:hAnsi="Sylfaen"/>
                <w:sz w:val="20"/>
                <w:lang w:eastAsia="ko-KR"/>
              </w:rPr>
            </w:pPr>
            <w:r>
              <w:rPr>
                <w:rFonts w:ascii="Sylfaen" w:eastAsia="맑은 고딕" w:hAnsi="Sylfaen" w:hint="eastAsia"/>
                <w:sz w:val="20"/>
                <w:lang w:eastAsia="ko-KR"/>
              </w:rPr>
              <w:t>2D MMSE channel estimation</w:t>
            </w:r>
          </w:p>
        </w:tc>
      </w:tr>
      <w:tr w:rsidR="00FC68C3" w:rsidRPr="004601CF" w14:paraId="6B147F7F" w14:textId="77777777" w:rsidTr="00362475">
        <w:trPr>
          <w:trHeight w:val="207"/>
          <w:jc w:val="center"/>
        </w:trPr>
        <w:tc>
          <w:tcPr>
            <w:tcW w:w="3539" w:type="dxa"/>
          </w:tcPr>
          <w:p w14:paraId="085E64D3" w14:textId="4EB9520B" w:rsidR="00FC68C3" w:rsidRDefault="00FC68C3" w:rsidP="00FC68C3">
            <w:pPr>
              <w:widowControl w:val="0"/>
              <w:wordWrap w:val="0"/>
              <w:autoSpaceDE w:val="0"/>
              <w:autoSpaceDN w:val="0"/>
              <w:spacing w:line="240" w:lineRule="auto"/>
              <w:jc w:val="left"/>
              <w:rPr>
                <w:rFonts w:ascii="Sylfaen" w:eastAsia="맑은 고딕" w:hAnsi="Sylfaen"/>
                <w:sz w:val="20"/>
                <w:lang w:eastAsia="ko-KR"/>
              </w:rPr>
            </w:pPr>
            <w:r>
              <w:rPr>
                <w:rFonts w:ascii="Sylfaen" w:eastAsia="맑은 고딕" w:hAnsi="Sylfaen" w:hint="eastAsia"/>
                <w:sz w:val="20"/>
                <w:lang w:eastAsia="ko-KR"/>
              </w:rPr>
              <w:t>DM-RS</w:t>
            </w:r>
            <w:r>
              <w:rPr>
                <w:rFonts w:ascii="Sylfaen" w:eastAsia="맑은 고딕" w:hAnsi="Sylfaen"/>
                <w:sz w:val="20"/>
                <w:lang w:eastAsia="ko-KR"/>
              </w:rPr>
              <w:t xml:space="preserve"> configuration</w:t>
            </w:r>
          </w:p>
        </w:tc>
        <w:tc>
          <w:tcPr>
            <w:tcW w:w="5477" w:type="dxa"/>
          </w:tcPr>
          <w:p w14:paraId="284E9E1D" w14:textId="6CF583C8" w:rsidR="00FC68C3" w:rsidRDefault="00FC68C3" w:rsidP="00FC68C3">
            <w:pPr>
              <w:widowControl w:val="0"/>
              <w:wordWrap w:val="0"/>
              <w:autoSpaceDE w:val="0"/>
              <w:autoSpaceDN w:val="0"/>
              <w:spacing w:line="240" w:lineRule="auto"/>
              <w:jc w:val="center"/>
              <w:rPr>
                <w:rFonts w:ascii="Sylfaen" w:eastAsia="맑은 고딕" w:hAnsi="Sylfaen"/>
                <w:sz w:val="20"/>
                <w:lang w:eastAsia="ko-KR"/>
              </w:rPr>
            </w:pPr>
            <w:r w:rsidRPr="00FC68C3">
              <w:rPr>
                <w:rFonts w:ascii="Sylfaen" w:eastAsia="맑은 고딕" w:hAnsi="Sylfaen"/>
                <w:sz w:val="20"/>
                <w:lang w:eastAsia="ko-KR"/>
              </w:rPr>
              <w:t>2 symbol DMRS (front loaded and one additional) with configuration type 2, no FDM with data and full power utilization in DMRS symbols</w:t>
            </w:r>
          </w:p>
        </w:tc>
      </w:tr>
      <w:tr w:rsidR="00FC68C3" w:rsidRPr="004601CF" w14:paraId="4DC31B23" w14:textId="77777777" w:rsidTr="00362475">
        <w:trPr>
          <w:trHeight w:val="207"/>
          <w:jc w:val="center"/>
        </w:trPr>
        <w:tc>
          <w:tcPr>
            <w:tcW w:w="3539" w:type="dxa"/>
          </w:tcPr>
          <w:p w14:paraId="29C2DE8E" w14:textId="054790C2" w:rsidR="00FC68C3" w:rsidRDefault="00FC68C3" w:rsidP="00FC68C3">
            <w:pPr>
              <w:widowControl w:val="0"/>
              <w:wordWrap w:val="0"/>
              <w:autoSpaceDE w:val="0"/>
              <w:autoSpaceDN w:val="0"/>
              <w:spacing w:line="240" w:lineRule="auto"/>
              <w:jc w:val="left"/>
              <w:rPr>
                <w:rFonts w:ascii="Sylfaen" w:eastAsia="맑은 고딕" w:hAnsi="Sylfaen"/>
                <w:sz w:val="20"/>
                <w:lang w:eastAsia="ko-KR"/>
              </w:rPr>
            </w:pPr>
            <w:r>
              <w:rPr>
                <w:rFonts w:ascii="Sylfaen" w:eastAsia="맑은 고딕" w:hAnsi="Sylfaen" w:hint="eastAsia"/>
                <w:sz w:val="20"/>
                <w:lang w:eastAsia="ko-KR"/>
              </w:rPr>
              <w:t>Link adaptation</w:t>
            </w:r>
          </w:p>
        </w:tc>
        <w:tc>
          <w:tcPr>
            <w:tcW w:w="5477" w:type="dxa"/>
          </w:tcPr>
          <w:p w14:paraId="33E0AFC0" w14:textId="2B10CF5B" w:rsidR="00FC68C3" w:rsidRPr="00FC68C3" w:rsidRDefault="00FC68C3" w:rsidP="00FC68C3">
            <w:pPr>
              <w:widowControl w:val="0"/>
              <w:wordWrap w:val="0"/>
              <w:autoSpaceDE w:val="0"/>
              <w:autoSpaceDN w:val="0"/>
              <w:spacing w:line="240" w:lineRule="auto"/>
              <w:jc w:val="center"/>
              <w:rPr>
                <w:rFonts w:ascii="Sylfaen" w:eastAsia="맑은 고딕" w:hAnsi="Sylfaen"/>
                <w:sz w:val="20"/>
                <w:lang w:eastAsia="ko-KR"/>
              </w:rPr>
            </w:pPr>
            <w:r>
              <w:rPr>
                <w:rFonts w:ascii="Sylfaen" w:eastAsia="맑은 고딕" w:hAnsi="Sylfaen" w:hint="eastAsia"/>
                <w:sz w:val="20"/>
                <w:lang w:eastAsia="ko-KR"/>
              </w:rPr>
              <w:t>No</w:t>
            </w:r>
            <w:r>
              <w:rPr>
                <w:rFonts w:ascii="Sylfaen" w:eastAsia="맑은 고딕" w:hAnsi="Sylfaen"/>
                <w:sz w:val="20"/>
                <w:lang w:eastAsia="ko-KR"/>
              </w:rPr>
              <w:t xml:space="preserve"> (Single fixed MCS level)</w:t>
            </w:r>
          </w:p>
        </w:tc>
      </w:tr>
      <w:tr w:rsidR="00FC68C3" w:rsidRPr="004601CF" w14:paraId="45A4856C" w14:textId="77777777" w:rsidTr="00362475">
        <w:trPr>
          <w:trHeight w:val="207"/>
          <w:jc w:val="center"/>
        </w:trPr>
        <w:tc>
          <w:tcPr>
            <w:tcW w:w="3539" w:type="dxa"/>
          </w:tcPr>
          <w:p w14:paraId="625E23F8" w14:textId="65FC237D" w:rsidR="00FC68C3" w:rsidRDefault="00FC68C3" w:rsidP="00FC68C3">
            <w:pPr>
              <w:widowControl w:val="0"/>
              <w:wordWrap w:val="0"/>
              <w:autoSpaceDE w:val="0"/>
              <w:autoSpaceDN w:val="0"/>
              <w:spacing w:line="240" w:lineRule="auto"/>
              <w:jc w:val="left"/>
              <w:rPr>
                <w:rFonts w:ascii="Sylfaen" w:eastAsia="맑은 고딕" w:hAnsi="Sylfaen"/>
                <w:sz w:val="20"/>
                <w:lang w:eastAsia="ko-KR"/>
              </w:rPr>
            </w:pPr>
            <w:r>
              <w:rPr>
                <w:rFonts w:ascii="Sylfaen" w:eastAsia="맑은 고딕" w:hAnsi="Sylfaen" w:hint="eastAsia"/>
                <w:sz w:val="20"/>
                <w:lang w:eastAsia="ko-KR"/>
              </w:rPr>
              <w:t>HARQ</w:t>
            </w:r>
          </w:p>
        </w:tc>
        <w:tc>
          <w:tcPr>
            <w:tcW w:w="5477" w:type="dxa"/>
          </w:tcPr>
          <w:p w14:paraId="5096D635" w14:textId="6828B9ED" w:rsidR="00FC68C3" w:rsidRDefault="00FC68C3" w:rsidP="00FC68C3">
            <w:pPr>
              <w:widowControl w:val="0"/>
              <w:wordWrap w:val="0"/>
              <w:autoSpaceDE w:val="0"/>
              <w:autoSpaceDN w:val="0"/>
              <w:spacing w:line="240" w:lineRule="auto"/>
              <w:jc w:val="center"/>
              <w:rPr>
                <w:rFonts w:ascii="Sylfaen" w:eastAsia="맑은 고딕" w:hAnsi="Sylfaen"/>
                <w:sz w:val="20"/>
                <w:lang w:eastAsia="ko-KR"/>
              </w:rPr>
            </w:pPr>
            <w:r>
              <w:rPr>
                <w:rFonts w:ascii="Sylfaen" w:eastAsia="맑은 고딕" w:hAnsi="Sylfaen" w:hint="eastAsia"/>
                <w:sz w:val="20"/>
                <w:lang w:eastAsia="ko-KR"/>
              </w:rPr>
              <w:t>No</w:t>
            </w:r>
          </w:p>
        </w:tc>
      </w:tr>
      <w:tr w:rsidR="00086455" w:rsidRPr="004601CF" w14:paraId="504BE9B6" w14:textId="77777777" w:rsidTr="00362475">
        <w:trPr>
          <w:trHeight w:val="207"/>
          <w:jc w:val="center"/>
        </w:trPr>
        <w:tc>
          <w:tcPr>
            <w:tcW w:w="3539" w:type="dxa"/>
          </w:tcPr>
          <w:p w14:paraId="30B50ACE" w14:textId="3AD501C9" w:rsidR="00086455" w:rsidRDefault="00086455" w:rsidP="00FC68C3">
            <w:pPr>
              <w:widowControl w:val="0"/>
              <w:wordWrap w:val="0"/>
              <w:autoSpaceDE w:val="0"/>
              <w:autoSpaceDN w:val="0"/>
              <w:spacing w:line="240" w:lineRule="auto"/>
              <w:jc w:val="left"/>
              <w:rPr>
                <w:rFonts w:ascii="Sylfaen" w:eastAsia="맑은 고딕" w:hAnsi="Sylfaen"/>
                <w:sz w:val="20"/>
                <w:lang w:eastAsia="ko-KR"/>
              </w:rPr>
            </w:pPr>
            <w:r>
              <w:rPr>
                <w:rFonts w:ascii="Sylfaen" w:eastAsia="맑은 고딕" w:hAnsi="Sylfaen" w:hint="eastAsia"/>
                <w:sz w:val="20"/>
                <w:lang w:eastAsia="ko-KR"/>
              </w:rPr>
              <w:t>Overhead</w:t>
            </w:r>
          </w:p>
        </w:tc>
        <w:tc>
          <w:tcPr>
            <w:tcW w:w="5477" w:type="dxa"/>
          </w:tcPr>
          <w:p w14:paraId="2C6C42D0" w14:textId="22895FE7" w:rsidR="00086455" w:rsidRDefault="00086455" w:rsidP="00FC68C3">
            <w:pPr>
              <w:widowControl w:val="0"/>
              <w:wordWrap w:val="0"/>
              <w:autoSpaceDE w:val="0"/>
              <w:autoSpaceDN w:val="0"/>
              <w:spacing w:line="240" w:lineRule="auto"/>
              <w:jc w:val="center"/>
              <w:rPr>
                <w:rFonts w:ascii="Sylfaen" w:eastAsia="맑은 고딕" w:hAnsi="Sylfaen"/>
                <w:sz w:val="20"/>
                <w:lang w:eastAsia="ko-KR"/>
              </w:rPr>
            </w:pPr>
            <w:r>
              <w:rPr>
                <w:rFonts w:ascii="Sylfaen" w:eastAsia="맑은 고딕" w:hAnsi="Sylfaen" w:hint="eastAsia"/>
                <w:sz w:val="20"/>
                <w:lang w:eastAsia="ko-KR"/>
              </w:rPr>
              <w:t>No</w:t>
            </w:r>
          </w:p>
        </w:tc>
      </w:tr>
    </w:tbl>
    <w:p w14:paraId="2806D41C" w14:textId="77777777" w:rsidR="004601CF" w:rsidRPr="008C49A4" w:rsidRDefault="004601CF" w:rsidP="004601CF">
      <w:pPr>
        <w:tabs>
          <w:tab w:val="left" w:pos="810"/>
        </w:tabs>
        <w:spacing w:after="180"/>
        <w:contextualSpacing/>
        <w:rPr>
          <w:rFonts w:eastAsia="SimSun"/>
          <w:lang w:eastAsia="zh-CN"/>
        </w:rPr>
      </w:pPr>
    </w:p>
    <w:sectPr w:rsidR="004601CF" w:rsidRPr="008C49A4" w:rsidSect="00616F24">
      <w:footerReference w:type="default" r:id="rId10"/>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8F7A34" w14:textId="77777777" w:rsidR="00E63B2B" w:rsidRDefault="00E63B2B">
      <w:r>
        <w:separator/>
      </w:r>
    </w:p>
  </w:endnote>
  <w:endnote w:type="continuationSeparator" w:id="0">
    <w:p w14:paraId="03CD8037" w14:textId="77777777" w:rsidR="00E63B2B" w:rsidRDefault="00E63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E54B8" w14:textId="67A07757" w:rsidR="00AE663B" w:rsidRDefault="00AE663B">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336CF0">
      <w:rPr>
        <w:rStyle w:val="af1"/>
        <w:rFonts w:eastAsia="MS Gothic"/>
        <w:noProof/>
      </w:rPr>
      <w:t>2</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336CF0">
      <w:rPr>
        <w:rStyle w:val="af1"/>
        <w:rFonts w:eastAsia="MS Gothic"/>
        <w:noProof/>
      </w:rPr>
      <w:t>6</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87349A" w14:textId="77777777" w:rsidR="00E63B2B" w:rsidRDefault="00E63B2B">
      <w:r>
        <w:separator/>
      </w:r>
    </w:p>
  </w:footnote>
  <w:footnote w:type="continuationSeparator" w:id="0">
    <w:p w14:paraId="4F0EF36B" w14:textId="77777777" w:rsidR="00E63B2B" w:rsidRDefault="00E63B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4830"/>
        </w:tabs>
        <w:ind w:left="4830"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27A64EBB"/>
    <w:multiLevelType w:val="hybridMultilevel"/>
    <w:tmpl w:val="60FABDDE"/>
    <w:lvl w:ilvl="0" w:tplc="15129CC8">
      <w:start w:val="2"/>
      <w:numFmt w:val="bullet"/>
      <w:lvlText w:val="-"/>
      <w:lvlJc w:val="left"/>
      <w:pPr>
        <w:ind w:left="1474" w:hanging="227"/>
      </w:pPr>
      <w:rPr>
        <w:rFonts w:ascii="Times New Roman" w:eastAsia="바탕" w:hAnsi="Times New Roman" w:cs="Times New Roman" w:hint="default"/>
      </w:rPr>
    </w:lvl>
    <w:lvl w:ilvl="1" w:tplc="04090003" w:tentative="1">
      <w:start w:val="1"/>
      <w:numFmt w:val="bullet"/>
      <w:lvlText w:val=""/>
      <w:lvlJc w:val="left"/>
      <w:pPr>
        <w:ind w:left="2010" w:hanging="400"/>
      </w:pPr>
      <w:rPr>
        <w:rFonts w:ascii="Wingdings" w:hAnsi="Wingdings" w:hint="default"/>
      </w:rPr>
    </w:lvl>
    <w:lvl w:ilvl="2" w:tplc="04090005" w:tentative="1">
      <w:start w:val="1"/>
      <w:numFmt w:val="bullet"/>
      <w:lvlText w:val=""/>
      <w:lvlJc w:val="left"/>
      <w:pPr>
        <w:ind w:left="2410" w:hanging="400"/>
      </w:pPr>
      <w:rPr>
        <w:rFonts w:ascii="Wingdings" w:hAnsi="Wingdings" w:hint="default"/>
      </w:rPr>
    </w:lvl>
    <w:lvl w:ilvl="3" w:tplc="04090001" w:tentative="1">
      <w:start w:val="1"/>
      <w:numFmt w:val="bullet"/>
      <w:lvlText w:val=""/>
      <w:lvlJc w:val="left"/>
      <w:pPr>
        <w:ind w:left="2810" w:hanging="400"/>
      </w:pPr>
      <w:rPr>
        <w:rFonts w:ascii="Wingdings" w:hAnsi="Wingdings" w:hint="default"/>
      </w:rPr>
    </w:lvl>
    <w:lvl w:ilvl="4" w:tplc="04090003" w:tentative="1">
      <w:start w:val="1"/>
      <w:numFmt w:val="bullet"/>
      <w:lvlText w:val=""/>
      <w:lvlJc w:val="left"/>
      <w:pPr>
        <w:ind w:left="3210" w:hanging="400"/>
      </w:pPr>
      <w:rPr>
        <w:rFonts w:ascii="Wingdings" w:hAnsi="Wingdings" w:hint="default"/>
      </w:rPr>
    </w:lvl>
    <w:lvl w:ilvl="5" w:tplc="04090005" w:tentative="1">
      <w:start w:val="1"/>
      <w:numFmt w:val="bullet"/>
      <w:lvlText w:val=""/>
      <w:lvlJc w:val="left"/>
      <w:pPr>
        <w:ind w:left="3610" w:hanging="400"/>
      </w:pPr>
      <w:rPr>
        <w:rFonts w:ascii="Wingdings" w:hAnsi="Wingdings" w:hint="default"/>
      </w:rPr>
    </w:lvl>
    <w:lvl w:ilvl="6" w:tplc="04090001" w:tentative="1">
      <w:start w:val="1"/>
      <w:numFmt w:val="bullet"/>
      <w:lvlText w:val=""/>
      <w:lvlJc w:val="left"/>
      <w:pPr>
        <w:ind w:left="4010" w:hanging="400"/>
      </w:pPr>
      <w:rPr>
        <w:rFonts w:ascii="Wingdings" w:hAnsi="Wingdings" w:hint="default"/>
      </w:rPr>
    </w:lvl>
    <w:lvl w:ilvl="7" w:tplc="04090003" w:tentative="1">
      <w:start w:val="1"/>
      <w:numFmt w:val="bullet"/>
      <w:lvlText w:val=""/>
      <w:lvlJc w:val="left"/>
      <w:pPr>
        <w:ind w:left="4410" w:hanging="400"/>
      </w:pPr>
      <w:rPr>
        <w:rFonts w:ascii="Wingdings" w:hAnsi="Wingdings" w:hint="default"/>
      </w:rPr>
    </w:lvl>
    <w:lvl w:ilvl="8" w:tplc="04090005" w:tentative="1">
      <w:start w:val="1"/>
      <w:numFmt w:val="bullet"/>
      <w:lvlText w:val=""/>
      <w:lvlJc w:val="left"/>
      <w:pPr>
        <w:ind w:left="4810" w:hanging="400"/>
      </w:pPr>
      <w:rPr>
        <w:rFonts w:ascii="Wingdings" w:hAnsi="Wingdings" w:hint="default"/>
      </w:rPr>
    </w:lvl>
  </w:abstractNum>
  <w:abstractNum w:abstractNumId="3" w15:restartNumberingAfterBreak="0">
    <w:nsid w:val="33807C9F"/>
    <w:multiLevelType w:val="hybridMultilevel"/>
    <w:tmpl w:val="15AA6844"/>
    <w:lvl w:ilvl="0" w:tplc="6018EE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395A5FFC"/>
    <w:multiLevelType w:val="hybridMultilevel"/>
    <w:tmpl w:val="DC1CAA50"/>
    <w:lvl w:ilvl="0" w:tplc="2C2AD07C">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1753748"/>
    <w:multiLevelType w:val="hybridMultilevel"/>
    <w:tmpl w:val="42BC880A"/>
    <w:lvl w:ilvl="0" w:tplc="5BAA19C2">
      <w:start w:val="1"/>
      <w:numFmt w:val="decimal"/>
      <w:lvlText w:val="%1)"/>
      <w:lvlJc w:val="left"/>
      <w:pPr>
        <w:ind w:left="760" w:hanging="360"/>
      </w:pPr>
      <w:rPr>
        <w:rFonts w:ascii="Sylfaen" w:eastAsia="맑은 고딕" w:hAnsi="Sylfaen" w:cs="Times New Roman"/>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15:restartNumberingAfterBreak="0">
    <w:nsid w:val="6A2F51FD"/>
    <w:multiLevelType w:val="hybridMultilevel"/>
    <w:tmpl w:val="D77EBB88"/>
    <w:lvl w:ilvl="0" w:tplc="2A9E6346">
      <w:start w:val="1"/>
      <w:numFmt w:val="bullet"/>
      <w:lvlText w:val=""/>
      <w:lvlJc w:val="left"/>
      <w:pPr>
        <w:ind w:left="1021" w:hanging="284"/>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8E2CDC"/>
    <w:multiLevelType w:val="hybridMultilevel"/>
    <w:tmpl w:val="D91CAAFC"/>
    <w:lvl w:ilvl="0" w:tplc="70667FC2">
      <w:start w:val="3"/>
      <w:numFmt w:val="bullet"/>
      <w:lvlText w:val="-"/>
      <w:lvlJc w:val="left"/>
      <w:pPr>
        <w:ind w:left="760" w:hanging="360"/>
      </w:pPr>
      <w:rPr>
        <w:rFonts w:ascii="Times New Roman" w:eastAsia="맑은 고딕" w:hAnsi="Times New Roman" w:cs="Times New Roman" w:hint="default"/>
        <w:b w:val="0"/>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9"/>
  </w:num>
  <w:num w:numId="3">
    <w:abstractNumId w:val="4"/>
  </w:num>
  <w:num w:numId="4">
    <w:abstractNumId w:val="11"/>
  </w:num>
  <w:num w:numId="5">
    <w:abstractNumId w:val="1"/>
  </w:num>
  <w:num w:numId="6">
    <w:abstractNumId w:val="8"/>
  </w:num>
  <w:num w:numId="7">
    <w:abstractNumId w:val="7"/>
  </w:num>
  <w:num w:numId="8">
    <w:abstractNumId w:val="10"/>
  </w:num>
  <w:num w:numId="9">
    <w:abstractNumId w:val="2"/>
  </w:num>
  <w:num w:numId="10">
    <w:abstractNumId w:val="3"/>
  </w:num>
  <w:num w:numId="11">
    <w:abstractNumId w:val="12"/>
  </w:num>
  <w:num w:numId="12">
    <w:abstractNumId w:val="5"/>
  </w:num>
  <w:num w:numId="13">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CA"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2506"/>
    <w:rsid w:val="0000255B"/>
    <w:rsid w:val="00003036"/>
    <w:rsid w:val="000030E7"/>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6B0C"/>
    <w:rsid w:val="00007AD6"/>
    <w:rsid w:val="00007BA7"/>
    <w:rsid w:val="00007DFB"/>
    <w:rsid w:val="00010831"/>
    <w:rsid w:val="00010A6C"/>
    <w:rsid w:val="00010ADD"/>
    <w:rsid w:val="00010B58"/>
    <w:rsid w:val="00010B6C"/>
    <w:rsid w:val="00010EFC"/>
    <w:rsid w:val="000117EC"/>
    <w:rsid w:val="00011941"/>
    <w:rsid w:val="0001241A"/>
    <w:rsid w:val="0001251B"/>
    <w:rsid w:val="0001276A"/>
    <w:rsid w:val="0001297C"/>
    <w:rsid w:val="00012DFF"/>
    <w:rsid w:val="00012E98"/>
    <w:rsid w:val="000139A9"/>
    <w:rsid w:val="0001411B"/>
    <w:rsid w:val="000153FF"/>
    <w:rsid w:val="00015B30"/>
    <w:rsid w:val="00016341"/>
    <w:rsid w:val="0001641C"/>
    <w:rsid w:val="00016846"/>
    <w:rsid w:val="00016954"/>
    <w:rsid w:val="00016BE7"/>
    <w:rsid w:val="00016D15"/>
    <w:rsid w:val="000170B2"/>
    <w:rsid w:val="0001734F"/>
    <w:rsid w:val="000173ED"/>
    <w:rsid w:val="000208F2"/>
    <w:rsid w:val="00020D76"/>
    <w:rsid w:val="00021545"/>
    <w:rsid w:val="000219CD"/>
    <w:rsid w:val="00021FC1"/>
    <w:rsid w:val="00022208"/>
    <w:rsid w:val="0002224C"/>
    <w:rsid w:val="00022AB6"/>
    <w:rsid w:val="00022E12"/>
    <w:rsid w:val="00022EE2"/>
    <w:rsid w:val="000233B7"/>
    <w:rsid w:val="000239D5"/>
    <w:rsid w:val="00023C19"/>
    <w:rsid w:val="0002422F"/>
    <w:rsid w:val="00024447"/>
    <w:rsid w:val="00024474"/>
    <w:rsid w:val="0002447B"/>
    <w:rsid w:val="00024C11"/>
    <w:rsid w:val="00025B78"/>
    <w:rsid w:val="00025D34"/>
    <w:rsid w:val="00025D3B"/>
    <w:rsid w:val="00026F6D"/>
    <w:rsid w:val="0002724D"/>
    <w:rsid w:val="00027267"/>
    <w:rsid w:val="00027B4A"/>
    <w:rsid w:val="00027DE1"/>
    <w:rsid w:val="00027EB3"/>
    <w:rsid w:val="0003024D"/>
    <w:rsid w:val="000306D6"/>
    <w:rsid w:val="000307DA"/>
    <w:rsid w:val="00030B34"/>
    <w:rsid w:val="00031354"/>
    <w:rsid w:val="00031738"/>
    <w:rsid w:val="000319C0"/>
    <w:rsid w:val="00031B8A"/>
    <w:rsid w:val="000326E7"/>
    <w:rsid w:val="00033641"/>
    <w:rsid w:val="000339FC"/>
    <w:rsid w:val="000340A5"/>
    <w:rsid w:val="00034836"/>
    <w:rsid w:val="0003486A"/>
    <w:rsid w:val="00034A93"/>
    <w:rsid w:val="00034D54"/>
    <w:rsid w:val="00034DAA"/>
    <w:rsid w:val="00034E72"/>
    <w:rsid w:val="00035038"/>
    <w:rsid w:val="00035722"/>
    <w:rsid w:val="00035725"/>
    <w:rsid w:val="00035DF5"/>
    <w:rsid w:val="00036169"/>
    <w:rsid w:val="00036325"/>
    <w:rsid w:val="000363E7"/>
    <w:rsid w:val="0003686A"/>
    <w:rsid w:val="000368C0"/>
    <w:rsid w:val="00036917"/>
    <w:rsid w:val="00037118"/>
    <w:rsid w:val="0003733D"/>
    <w:rsid w:val="000373FB"/>
    <w:rsid w:val="00037737"/>
    <w:rsid w:val="00037AAB"/>
    <w:rsid w:val="00037D20"/>
    <w:rsid w:val="00040157"/>
    <w:rsid w:val="000404A6"/>
    <w:rsid w:val="000406C5"/>
    <w:rsid w:val="00040D3C"/>
    <w:rsid w:val="0004123A"/>
    <w:rsid w:val="00041699"/>
    <w:rsid w:val="00041715"/>
    <w:rsid w:val="000429D1"/>
    <w:rsid w:val="000432B7"/>
    <w:rsid w:val="00043CE6"/>
    <w:rsid w:val="000445C0"/>
    <w:rsid w:val="00044B96"/>
    <w:rsid w:val="00045994"/>
    <w:rsid w:val="0004620F"/>
    <w:rsid w:val="00046BD6"/>
    <w:rsid w:val="00046C36"/>
    <w:rsid w:val="00046C9A"/>
    <w:rsid w:val="000473AF"/>
    <w:rsid w:val="000474F1"/>
    <w:rsid w:val="00047636"/>
    <w:rsid w:val="0004784E"/>
    <w:rsid w:val="00047C54"/>
    <w:rsid w:val="00047E01"/>
    <w:rsid w:val="00047EB1"/>
    <w:rsid w:val="000501EB"/>
    <w:rsid w:val="000503D2"/>
    <w:rsid w:val="0005060D"/>
    <w:rsid w:val="0005071D"/>
    <w:rsid w:val="00050BAA"/>
    <w:rsid w:val="00050E29"/>
    <w:rsid w:val="000514EA"/>
    <w:rsid w:val="000515F7"/>
    <w:rsid w:val="000523AF"/>
    <w:rsid w:val="00052F1A"/>
    <w:rsid w:val="00053095"/>
    <w:rsid w:val="00054CED"/>
    <w:rsid w:val="00055006"/>
    <w:rsid w:val="000550B8"/>
    <w:rsid w:val="000553DE"/>
    <w:rsid w:val="0005554F"/>
    <w:rsid w:val="00055F29"/>
    <w:rsid w:val="00055F5D"/>
    <w:rsid w:val="0005639C"/>
    <w:rsid w:val="0005648B"/>
    <w:rsid w:val="00056DBE"/>
    <w:rsid w:val="0005703C"/>
    <w:rsid w:val="00057481"/>
    <w:rsid w:val="000578B8"/>
    <w:rsid w:val="00057C70"/>
    <w:rsid w:val="00057F42"/>
    <w:rsid w:val="00057FC8"/>
    <w:rsid w:val="0006006F"/>
    <w:rsid w:val="00060A8B"/>
    <w:rsid w:val="00061002"/>
    <w:rsid w:val="0006106B"/>
    <w:rsid w:val="0006147E"/>
    <w:rsid w:val="000616B9"/>
    <w:rsid w:val="00062928"/>
    <w:rsid w:val="000629C7"/>
    <w:rsid w:val="00062C9C"/>
    <w:rsid w:val="00062E39"/>
    <w:rsid w:val="00062E9D"/>
    <w:rsid w:val="00063776"/>
    <w:rsid w:val="00063997"/>
    <w:rsid w:val="00063A52"/>
    <w:rsid w:val="00064FFF"/>
    <w:rsid w:val="00065212"/>
    <w:rsid w:val="000655ED"/>
    <w:rsid w:val="000656C2"/>
    <w:rsid w:val="00065D51"/>
    <w:rsid w:val="00065E11"/>
    <w:rsid w:val="0006628A"/>
    <w:rsid w:val="00066EA6"/>
    <w:rsid w:val="000679E3"/>
    <w:rsid w:val="00067AD3"/>
    <w:rsid w:val="00067B93"/>
    <w:rsid w:val="00070126"/>
    <w:rsid w:val="00070323"/>
    <w:rsid w:val="00070505"/>
    <w:rsid w:val="00070BD1"/>
    <w:rsid w:val="00071382"/>
    <w:rsid w:val="00071813"/>
    <w:rsid w:val="00071987"/>
    <w:rsid w:val="00071C53"/>
    <w:rsid w:val="00071D34"/>
    <w:rsid w:val="0007214B"/>
    <w:rsid w:val="00072998"/>
    <w:rsid w:val="00072BE8"/>
    <w:rsid w:val="00072D50"/>
    <w:rsid w:val="00072F00"/>
    <w:rsid w:val="000733C3"/>
    <w:rsid w:val="00073891"/>
    <w:rsid w:val="0007389C"/>
    <w:rsid w:val="00073C77"/>
    <w:rsid w:val="00073F14"/>
    <w:rsid w:val="0007585B"/>
    <w:rsid w:val="00075C87"/>
    <w:rsid w:val="00075D61"/>
    <w:rsid w:val="00075DEF"/>
    <w:rsid w:val="000761E9"/>
    <w:rsid w:val="0007654D"/>
    <w:rsid w:val="000767C5"/>
    <w:rsid w:val="00077E19"/>
    <w:rsid w:val="00077F1F"/>
    <w:rsid w:val="00077FFC"/>
    <w:rsid w:val="0008041B"/>
    <w:rsid w:val="000808B3"/>
    <w:rsid w:val="00080CCE"/>
    <w:rsid w:val="00080D64"/>
    <w:rsid w:val="00080EF1"/>
    <w:rsid w:val="000810D5"/>
    <w:rsid w:val="00081532"/>
    <w:rsid w:val="00081697"/>
    <w:rsid w:val="00081C3F"/>
    <w:rsid w:val="00081F71"/>
    <w:rsid w:val="0008201A"/>
    <w:rsid w:val="00082161"/>
    <w:rsid w:val="00082309"/>
    <w:rsid w:val="00082A22"/>
    <w:rsid w:val="00082BDE"/>
    <w:rsid w:val="00082C00"/>
    <w:rsid w:val="00082E51"/>
    <w:rsid w:val="000834F3"/>
    <w:rsid w:val="0008390F"/>
    <w:rsid w:val="00083C57"/>
    <w:rsid w:val="00084011"/>
    <w:rsid w:val="000840C3"/>
    <w:rsid w:val="00084975"/>
    <w:rsid w:val="00084B42"/>
    <w:rsid w:val="00084C00"/>
    <w:rsid w:val="000850E1"/>
    <w:rsid w:val="000855D3"/>
    <w:rsid w:val="00085EBA"/>
    <w:rsid w:val="00085F9B"/>
    <w:rsid w:val="00086246"/>
    <w:rsid w:val="00086455"/>
    <w:rsid w:val="000864F9"/>
    <w:rsid w:val="000865D1"/>
    <w:rsid w:val="0008692A"/>
    <w:rsid w:val="00086C10"/>
    <w:rsid w:val="00086D89"/>
    <w:rsid w:val="00087167"/>
    <w:rsid w:val="00087325"/>
    <w:rsid w:val="00087654"/>
    <w:rsid w:val="0008771A"/>
    <w:rsid w:val="0008788B"/>
    <w:rsid w:val="000900C9"/>
    <w:rsid w:val="0009067D"/>
    <w:rsid w:val="00090697"/>
    <w:rsid w:val="00090AA1"/>
    <w:rsid w:val="00091148"/>
    <w:rsid w:val="00091437"/>
    <w:rsid w:val="000923A2"/>
    <w:rsid w:val="0009274A"/>
    <w:rsid w:val="00092B5D"/>
    <w:rsid w:val="00092BE4"/>
    <w:rsid w:val="00092D77"/>
    <w:rsid w:val="0009373F"/>
    <w:rsid w:val="00093F84"/>
    <w:rsid w:val="00094631"/>
    <w:rsid w:val="000947DB"/>
    <w:rsid w:val="0009482A"/>
    <w:rsid w:val="0009490A"/>
    <w:rsid w:val="00095181"/>
    <w:rsid w:val="0009544A"/>
    <w:rsid w:val="0009573E"/>
    <w:rsid w:val="000966A3"/>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101"/>
    <w:rsid w:val="000A18F9"/>
    <w:rsid w:val="000A22F0"/>
    <w:rsid w:val="000A2306"/>
    <w:rsid w:val="000A23D0"/>
    <w:rsid w:val="000A2919"/>
    <w:rsid w:val="000A2C89"/>
    <w:rsid w:val="000A2E47"/>
    <w:rsid w:val="000A35A9"/>
    <w:rsid w:val="000A3672"/>
    <w:rsid w:val="000A3894"/>
    <w:rsid w:val="000A3B7B"/>
    <w:rsid w:val="000A4088"/>
    <w:rsid w:val="000A4C7E"/>
    <w:rsid w:val="000A51B5"/>
    <w:rsid w:val="000A51EA"/>
    <w:rsid w:val="000A5826"/>
    <w:rsid w:val="000A5863"/>
    <w:rsid w:val="000A65DC"/>
    <w:rsid w:val="000A6F31"/>
    <w:rsid w:val="000A7054"/>
    <w:rsid w:val="000A724A"/>
    <w:rsid w:val="000A73B9"/>
    <w:rsid w:val="000A74DA"/>
    <w:rsid w:val="000A76FF"/>
    <w:rsid w:val="000A7920"/>
    <w:rsid w:val="000A7B41"/>
    <w:rsid w:val="000A7CC2"/>
    <w:rsid w:val="000A7CF2"/>
    <w:rsid w:val="000B09C2"/>
    <w:rsid w:val="000B1401"/>
    <w:rsid w:val="000B1975"/>
    <w:rsid w:val="000B1BDB"/>
    <w:rsid w:val="000B1C5E"/>
    <w:rsid w:val="000B244F"/>
    <w:rsid w:val="000B2491"/>
    <w:rsid w:val="000B26D2"/>
    <w:rsid w:val="000B2AFF"/>
    <w:rsid w:val="000B2B16"/>
    <w:rsid w:val="000B3296"/>
    <w:rsid w:val="000B37BC"/>
    <w:rsid w:val="000B3B3A"/>
    <w:rsid w:val="000B3BA8"/>
    <w:rsid w:val="000B4059"/>
    <w:rsid w:val="000B442C"/>
    <w:rsid w:val="000B44CF"/>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1A2"/>
    <w:rsid w:val="000C259D"/>
    <w:rsid w:val="000C2B5C"/>
    <w:rsid w:val="000C2E07"/>
    <w:rsid w:val="000C3236"/>
    <w:rsid w:val="000C333B"/>
    <w:rsid w:val="000C3352"/>
    <w:rsid w:val="000C3DD2"/>
    <w:rsid w:val="000C3DF3"/>
    <w:rsid w:val="000C43A5"/>
    <w:rsid w:val="000C43CF"/>
    <w:rsid w:val="000C4455"/>
    <w:rsid w:val="000C49BD"/>
    <w:rsid w:val="000C54DC"/>
    <w:rsid w:val="000C58B9"/>
    <w:rsid w:val="000C5968"/>
    <w:rsid w:val="000C5CDF"/>
    <w:rsid w:val="000C602D"/>
    <w:rsid w:val="000C664F"/>
    <w:rsid w:val="000C725A"/>
    <w:rsid w:val="000C735F"/>
    <w:rsid w:val="000C76AD"/>
    <w:rsid w:val="000C7916"/>
    <w:rsid w:val="000C7A2A"/>
    <w:rsid w:val="000C7BBB"/>
    <w:rsid w:val="000C7CB9"/>
    <w:rsid w:val="000D00B7"/>
    <w:rsid w:val="000D0184"/>
    <w:rsid w:val="000D0461"/>
    <w:rsid w:val="000D0465"/>
    <w:rsid w:val="000D0492"/>
    <w:rsid w:val="000D05C5"/>
    <w:rsid w:val="000D0F6A"/>
    <w:rsid w:val="000D1830"/>
    <w:rsid w:val="000D203F"/>
    <w:rsid w:val="000D2250"/>
    <w:rsid w:val="000D26B1"/>
    <w:rsid w:val="000D2BBB"/>
    <w:rsid w:val="000D2CC3"/>
    <w:rsid w:val="000D2FA0"/>
    <w:rsid w:val="000D3567"/>
    <w:rsid w:val="000D3C4E"/>
    <w:rsid w:val="000D3EC2"/>
    <w:rsid w:val="000D4396"/>
    <w:rsid w:val="000D4D90"/>
    <w:rsid w:val="000D4E5A"/>
    <w:rsid w:val="000D54AA"/>
    <w:rsid w:val="000D56F5"/>
    <w:rsid w:val="000D571C"/>
    <w:rsid w:val="000D59D2"/>
    <w:rsid w:val="000D5C27"/>
    <w:rsid w:val="000D5DC5"/>
    <w:rsid w:val="000D6004"/>
    <w:rsid w:val="000D6509"/>
    <w:rsid w:val="000D6548"/>
    <w:rsid w:val="000D6A57"/>
    <w:rsid w:val="000D6B81"/>
    <w:rsid w:val="000D6FD8"/>
    <w:rsid w:val="000D7B46"/>
    <w:rsid w:val="000D7D6C"/>
    <w:rsid w:val="000D7E41"/>
    <w:rsid w:val="000E0145"/>
    <w:rsid w:val="000E0529"/>
    <w:rsid w:val="000E070C"/>
    <w:rsid w:val="000E073D"/>
    <w:rsid w:val="000E09FD"/>
    <w:rsid w:val="000E10F2"/>
    <w:rsid w:val="000E21B4"/>
    <w:rsid w:val="000E2243"/>
    <w:rsid w:val="000E263F"/>
    <w:rsid w:val="000E31E6"/>
    <w:rsid w:val="000E353E"/>
    <w:rsid w:val="000E403C"/>
    <w:rsid w:val="000E4193"/>
    <w:rsid w:val="000E420A"/>
    <w:rsid w:val="000E44C6"/>
    <w:rsid w:val="000E4A9B"/>
    <w:rsid w:val="000E50BF"/>
    <w:rsid w:val="000E5812"/>
    <w:rsid w:val="000E58B4"/>
    <w:rsid w:val="000E598D"/>
    <w:rsid w:val="000E5AA1"/>
    <w:rsid w:val="000E5AE3"/>
    <w:rsid w:val="000E5E72"/>
    <w:rsid w:val="000E6124"/>
    <w:rsid w:val="000E7E15"/>
    <w:rsid w:val="000F0057"/>
    <w:rsid w:val="000F0059"/>
    <w:rsid w:val="000F01EC"/>
    <w:rsid w:val="000F0433"/>
    <w:rsid w:val="000F04D8"/>
    <w:rsid w:val="000F095C"/>
    <w:rsid w:val="000F0ABE"/>
    <w:rsid w:val="000F16B5"/>
    <w:rsid w:val="000F1942"/>
    <w:rsid w:val="000F1962"/>
    <w:rsid w:val="000F1B94"/>
    <w:rsid w:val="000F1C01"/>
    <w:rsid w:val="000F256C"/>
    <w:rsid w:val="000F2727"/>
    <w:rsid w:val="000F27F8"/>
    <w:rsid w:val="000F2AC9"/>
    <w:rsid w:val="000F2C7F"/>
    <w:rsid w:val="000F2EE3"/>
    <w:rsid w:val="000F3016"/>
    <w:rsid w:val="000F336B"/>
    <w:rsid w:val="000F3A57"/>
    <w:rsid w:val="000F3F41"/>
    <w:rsid w:val="000F4452"/>
    <w:rsid w:val="000F45A0"/>
    <w:rsid w:val="000F470C"/>
    <w:rsid w:val="000F4777"/>
    <w:rsid w:val="000F4A0C"/>
    <w:rsid w:val="000F4A86"/>
    <w:rsid w:val="000F4D77"/>
    <w:rsid w:val="000F530F"/>
    <w:rsid w:val="000F5F6C"/>
    <w:rsid w:val="000F64C4"/>
    <w:rsid w:val="000F64CA"/>
    <w:rsid w:val="000F6682"/>
    <w:rsid w:val="000F71A4"/>
    <w:rsid w:val="000F73BC"/>
    <w:rsid w:val="000F785E"/>
    <w:rsid w:val="000F7A61"/>
    <w:rsid w:val="0010015A"/>
    <w:rsid w:val="0010052D"/>
    <w:rsid w:val="00100728"/>
    <w:rsid w:val="00100A29"/>
    <w:rsid w:val="00100C4A"/>
    <w:rsid w:val="00100F61"/>
    <w:rsid w:val="001011A5"/>
    <w:rsid w:val="00101465"/>
    <w:rsid w:val="00101863"/>
    <w:rsid w:val="0010192A"/>
    <w:rsid w:val="00101BE2"/>
    <w:rsid w:val="00101CFD"/>
    <w:rsid w:val="00101E3D"/>
    <w:rsid w:val="00101F61"/>
    <w:rsid w:val="001024A5"/>
    <w:rsid w:val="001024DA"/>
    <w:rsid w:val="0010257B"/>
    <w:rsid w:val="00102A44"/>
    <w:rsid w:val="00102EFF"/>
    <w:rsid w:val="00103103"/>
    <w:rsid w:val="00103718"/>
    <w:rsid w:val="001038FC"/>
    <w:rsid w:val="00103A49"/>
    <w:rsid w:val="00103BE0"/>
    <w:rsid w:val="00104416"/>
    <w:rsid w:val="001047C1"/>
    <w:rsid w:val="001048FC"/>
    <w:rsid w:val="0010524E"/>
    <w:rsid w:val="00105A42"/>
    <w:rsid w:val="00105E3E"/>
    <w:rsid w:val="00106746"/>
    <w:rsid w:val="001067AF"/>
    <w:rsid w:val="00106A25"/>
    <w:rsid w:val="0010732C"/>
    <w:rsid w:val="00107357"/>
    <w:rsid w:val="00107934"/>
    <w:rsid w:val="0011024A"/>
    <w:rsid w:val="001102F2"/>
    <w:rsid w:val="00110808"/>
    <w:rsid w:val="00110CB5"/>
    <w:rsid w:val="001113E5"/>
    <w:rsid w:val="00111506"/>
    <w:rsid w:val="00111756"/>
    <w:rsid w:val="0011185E"/>
    <w:rsid w:val="00111A25"/>
    <w:rsid w:val="00111B38"/>
    <w:rsid w:val="00111B99"/>
    <w:rsid w:val="00112138"/>
    <w:rsid w:val="001124A0"/>
    <w:rsid w:val="00112926"/>
    <w:rsid w:val="00112A06"/>
    <w:rsid w:val="001133F1"/>
    <w:rsid w:val="00113BDC"/>
    <w:rsid w:val="00113C4B"/>
    <w:rsid w:val="00113CA5"/>
    <w:rsid w:val="00113E7E"/>
    <w:rsid w:val="00114FAC"/>
    <w:rsid w:val="00114FBE"/>
    <w:rsid w:val="00115471"/>
    <w:rsid w:val="00115854"/>
    <w:rsid w:val="00115FB4"/>
    <w:rsid w:val="0011674F"/>
    <w:rsid w:val="00116F3E"/>
    <w:rsid w:val="00117025"/>
    <w:rsid w:val="0011747C"/>
    <w:rsid w:val="001178C1"/>
    <w:rsid w:val="00117E12"/>
    <w:rsid w:val="00117FE0"/>
    <w:rsid w:val="00120A55"/>
    <w:rsid w:val="00120A5F"/>
    <w:rsid w:val="00120FB8"/>
    <w:rsid w:val="00121142"/>
    <w:rsid w:val="001212AE"/>
    <w:rsid w:val="00121835"/>
    <w:rsid w:val="00122527"/>
    <w:rsid w:val="00122530"/>
    <w:rsid w:val="001226A9"/>
    <w:rsid w:val="00122C98"/>
    <w:rsid w:val="0012353F"/>
    <w:rsid w:val="00123696"/>
    <w:rsid w:val="00123AFF"/>
    <w:rsid w:val="00123E16"/>
    <w:rsid w:val="00123E70"/>
    <w:rsid w:val="00123E81"/>
    <w:rsid w:val="00123FAC"/>
    <w:rsid w:val="00124431"/>
    <w:rsid w:val="00124535"/>
    <w:rsid w:val="001245D6"/>
    <w:rsid w:val="0012467C"/>
    <w:rsid w:val="001246B6"/>
    <w:rsid w:val="00124B11"/>
    <w:rsid w:val="00125A97"/>
    <w:rsid w:val="001265CB"/>
    <w:rsid w:val="001277D5"/>
    <w:rsid w:val="001278B7"/>
    <w:rsid w:val="001279FF"/>
    <w:rsid w:val="00130064"/>
    <w:rsid w:val="001300DA"/>
    <w:rsid w:val="001305B4"/>
    <w:rsid w:val="00130A1B"/>
    <w:rsid w:val="00130BE2"/>
    <w:rsid w:val="0013127C"/>
    <w:rsid w:val="00131429"/>
    <w:rsid w:val="00131A7A"/>
    <w:rsid w:val="00131D4E"/>
    <w:rsid w:val="00131D85"/>
    <w:rsid w:val="00131F66"/>
    <w:rsid w:val="00132355"/>
    <w:rsid w:val="00132717"/>
    <w:rsid w:val="0013277F"/>
    <w:rsid w:val="00132904"/>
    <w:rsid w:val="00132B84"/>
    <w:rsid w:val="00132C75"/>
    <w:rsid w:val="001331DC"/>
    <w:rsid w:val="00133F70"/>
    <w:rsid w:val="00134291"/>
    <w:rsid w:val="001353C2"/>
    <w:rsid w:val="00135F39"/>
    <w:rsid w:val="00136640"/>
    <w:rsid w:val="001369C5"/>
    <w:rsid w:val="00136C0F"/>
    <w:rsid w:val="00136C11"/>
    <w:rsid w:val="00136F63"/>
    <w:rsid w:val="00136F75"/>
    <w:rsid w:val="00137E66"/>
    <w:rsid w:val="0014009D"/>
    <w:rsid w:val="00140197"/>
    <w:rsid w:val="00141234"/>
    <w:rsid w:val="0014168F"/>
    <w:rsid w:val="001416B6"/>
    <w:rsid w:val="00141BDC"/>
    <w:rsid w:val="00141C97"/>
    <w:rsid w:val="00141FB9"/>
    <w:rsid w:val="00142487"/>
    <w:rsid w:val="001424C5"/>
    <w:rsid w:val="00142757"/>
    <w:rsid w:val="0014305E"/>
    <w:rsid w:val="00143CAD"/>
    <w:rsid w:val="00143DBE"/>
    <w:rsid w:val="00144294"/>
    <w:rsid w:val="00144432"/>
    <w:rsid w:val="0014491B"/>
    <w:rsid w:val="00144EE2"/>
    <w:rsid w:val="00145046"/>
    <w:rsid w:val="001450AD"/>
    <w:rsid w:val="001463A1"/>
    <w:rsid w:val="00146823"/>
    <w:rsid w:val="00146EF9"/>
    <w:rsid w:val="00146F5C"/>
    <w:rsid w:val="00147200"/>
    <w:rsid w:val="001472CF"/>
    <w:rsid w:val="001474B6"/>
    <w:rsid w:val="00147807"/>
    <w:rsid w:val="0014780B"/>
    <w:rsid w:val="00150709"/>
    <w:rsid w:val="00150C74"/>
    <w:rsid w:val="00150CED"/>
    <w:rsid w:val="001512D8"/>
    <w:rsid w:val="00151A8D"/>
    <w:rsid w:val="00151FC5"/>
    <w:rsid w:val="0015215C"/>
    <w:rsid w:val="0015236E"/>
    <w:rsid w:val="001525F6"/>
    <w:rsid w:val="00152CE9"/>
    <w:rsid w:val="001532DD"/>
    <w:rsid w:val="00153490"/>
    <w:rsid w:val="0015365F"/>
    <w:rsid w:val="001537A7"/>
    <w:rsid w:val="00153DB7"/>
    <w:rsid w:val="0015439F"/>
    <w:rsid w:val="001545B1"/>
    <w:rsid w:val="00154C6A"/>
    <w:rsid w:val="00154DE3"/>
    <w:rsid w:val="001551D0"/>
    <w:rsid w:val="001553A1"/>
    <w:rsid w:val="00155549"/>
    <w:rsid w:val="0015559E"/>
    <w:rsid w:val="00155694"/>
    <w:rsid w:val="00155D82"/>
    <w:rsid w:val="00156214"/>
    <w:rsid w:val="0015646B"/>
    <w:rsid w:val="00156BCE"/>
    <w:rsid w:val="0015722A"/>
    <w:rsid w:val="0015737C"/>
    <w:rsid w:val="00157421"/>
    <w:rsid w:val="001577F2"/>
    <w:rsid w:val="001606A8"/>
    <w:rsid w:val="00160971"/>
    <w:rsid w:val="00160E06"/>
    <w:rsid w:val="00160E1D"/>
    <w:rsid w:val="00161061"/>
    <w:rsid w:val="001616BE"/>
    <w:rsid w:val="00161B93"/>
    <w:rsid w:val="00161E5B"/>
    <w:rsid w:val="001633F1"/>
    <w:rsid w:val="00163495"/>
    <w:rsid w:val="0016362A"/>
    <w:rsid w:val="0016402D"/>
    <w:rsid w:val="00164234"/>
    <w:rsid w:val="00164266"/>
    <w:rsid w:val="00164694"/>
    <w:rsid w:val="00164A68"/>
    <w:rsid w:val="0016589F"/>
    <w:rsid w:val="001659A0"/>
    <w:rsid w:val="00165A01"/>
    <w:rsid w:val="00165CBC"/>
    <w:rsid w:val="00165DE5"/>
    <w:rsid w:val="00165DE9"/>
    <w:rsid w:val="001660DB"/>
    <w:rsid w:val="001661EC"/>
    <w:rsid w:val="0016620E"/>
    <w:rsid w:val="00166315"/>
    <w:rsid w:val="00166A22"/>
    <w:rsid w:val="00166A44"/>
    <w:rsid w:val="00166A52"/>
    <w:rsid w:val="00167F8D"/>
    <w:rsid w:val="00170154"/>
    <w:rsid w:val="0017119A"/>
    <w:rsid w:val="001713CB"/>
    <w:rsid w:val="00171579"/>
    <w:rsid w:val="0017210D"/>
    <w:rsid w:val="001724ED"/>
    <w:rsid w:val="00172BBC"/>
    <w:rsid w:val="00172CA9"/>
    <w:rsid w:val="00172DB4"/>
    <w:rsid w:val="00172F5C"/>
    <w:rsid w:val="001736A5"/>
    <w:rsid w:val="001736B7"/>
    <w:rsid w:val="00173CFF"/>
    <w:rsid w:val="001743B7"/>
    <w:rsid w:val="001743DE"/>
    <w:rsid w:val="00174461"/>
    <w:rsid w:val="00174C79"/>
    <w:rsid w:val="0017504D"/>
    <w:rsid w:val="001751EB"/>
    <w:rsid w:val="00175255"/>
    <w:rsid w:val="0017542B"/>
    <w:rsid w:val="0017572B"/>
    <w:rsid w:val="001759C3"/>
    <w:rsid w:val="00175F7A"/>
    <w:rsid w:val="0017600C"/>
    <w:rsid w:val="00176222"/>
    <w:rsid w:val="001762A9"/>
    <w:rsid w:val="00176752"/>
    <w:rsid w:val="001769E0"/>
    <w:rsid w:val="00176EA5"/>
    <w:rsid w:val="001770D7"/>
    <w:rsid w:val="00177552"/>
    <w:rsid w:val="0017766D"/>
    <w:rsid w:val="001776AD"/>
    <w:rsid w:val="001776AF"/>
    <w:rsid w:val="00180048"/>
    <w:rsid w:val="0018042B"/>
    <w:rsid w:val="001806C8"/>
    <w:rsid w:val="00180729"/>
    <w:rsid w:val="00180BAA"/>
    <w:rsid w:val="00180C7A"/>
    <w:rsid w:val="00180CE0"/>
    <w:rsid w:val="001816C2"/>
    <w:rsid w:val="001817E4"/>
    <w:rsid w:val="001817F8"/>
    <w:rsid w:val="00181AD8"/>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51A"/>
    <w:rsid w:val="00185456"/>
    <w:rsid w:val="00185759"/>
    <w:rsid w:val="0018595E"/>
    <w:rsid w:val="00185D80"/>
    <w:rsid w:val="00186999"/>
    <w:rsid w:val="0018704B"/>
    <w:rsid w:val="001871E5"/>
    <w:rsid w:val="00187287"/>
    <w:rsid w:val="001875AA"/>
    <w:rsid w:val="001875EA"/>
    <w:rsid w:val="00187C0D"/>
    <w:rsid w:val="00187C19"/>
    <w:rsid w:val="00187C2A"/>
    <w:rsid w:val="00187ED0"/>
    <w:rsid w:val="00187ED4"/>
    <w:rsid w:val="001901EF"/>
    <w:rsid w:val="00190458"/>
    <w:rsid w:val="0019083F"/>
    <w:rsid w:val="00190B25"/>
    <w:rsid w:val="00190C8B"/>
    <w:rsid w:val="00190D83"/>
    <w:rsid w:val="00190E34"/>
    <w:rsid w:val="00190F56"/>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B9E"/>
    <w:rsid w:val="00193DA9"/>
    <w:rsid w:val="00193F6F"/>
    <w:rsid w:val="0019489E"/>
    <w:rsid w:val="00194BC7"/>
    <w:rsid w:val="00194EE0"/>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853"/>
    <w:rsid w:val="001A09E6"/>
    <w:rsid w:val="001A0D10"/>
    <w:rsid w:val="001A0F54"/>
    <w:rsid w:val="001A130B"/>
    <w:rsid w:val="001A19DB"/>
    <w:rsid w:val="001A2590"/>
    <w:rsid w:val="001A2C68"/>
    <w:rsid w:val="001A2F38"/>
    <w:rsid w:val="001A3C40"/>
    <w:rsid w:val="001A3C9A"/>
    <w:rsid w:val="001A3D54"/>
    <w:rsid w:val="001A3E2A"/>
    <w:rsid w:val="001A478E"/>
    <w:rsid w:val="001A47FB"/>
    <w:rsid w:val="001A4B90"/>
    <w:rsid w:val="001A5678"/>
    <w:rsid w:val="001A56F7"/>
    <w:rsid w:val="001A5E21"/>
    <w:rsid w:val="001A5F88"/>
    <w:rsid w:val="001A65A8"/>
    <w:rsid w:val="001A65BE"/>
    <w:rsid w:val="001A6733"/>
    <w:rsid w:val="001A6E58"/>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19E"/>
    <w:rsid w:val="001B3262"/>
    <w:rsid w:val="001B3735"/>
    <w:rsid w:val="001B38B3"/>
    <w:rsid w:val="001B3E30"/>
    <w:rsid w:val="001B4373"/>
    <w:rsid w:val="001B4524"/>
    <w:rsid w:val="001B4BA1"/>
    <w:rsid w:val="001B4DAE"/>
    <w:rsid w:val="001B4F53"/>
    <w:rsid w:val="001B54DC"/>
    <w:rsid w:val="001B5906"/>
    <w:rsid w:val="001B5974"/>
    <w:rsid w:val="001B5A8F"/>
    <w:rsid w:val="001B5FC4"/>
    <w:rsid w:val="001B61AC"/>
    <w:rsid w:val="001B65E6"/>
    <w:rsid w:val="001B6A1C"/>
    <w:rsid w:val="001B6F97"/>
    <w:rsid w:val="001B6FAA"/>
    <w:rsid w:val="001B703A"/>
    <w:rsid w:val="001B7187"/>
    <w:rsid w:val="001B71B9"/>
    <w:rsid w:val="001B7263"/>
    <w:rsid w:val="001B7584"/>
    <w:rsid w:val="001B771F"/>
    <w:rsid w:val="001B7B06"/>
    <w:rsid w:val="001B7FC5"/>
    <w:rsid w:val="001C06AE"/>
    <w:rsid w:val="001C09B3"/>
    <w:rsid w:val="001C0B33"/>
    <w:rsid w:val="001C0D4F"/>
    <w:rsid w:val="001C13AD"/>
    <w:rsid w:val="001C14F8"/>
    <w:rsid w:val="001C16FD"/>
    <w:rsid w:val="001C238F"/>
    <w:rsid w:val="001C2821"/>
    <w:rsid w:val="001C2ADC"/>
    <w:rsid w:val="001C2D37"/>
    <w:rsid w:val="001C2F06"/>
    <w:rsid w:val="001C3554"/>
    <w:rsid w:val="001C3638"/>
    <w:rsid w:val="001C3A13"/>
    <w:rsid w:val="001C408B"/>
    <w:rsid w:val="001C4436"/>
    <w:rsid w:val="001C4835"/>
    <w:rsid w:val="001C48FB"/>
    <w:rsid w:val="001C49E4"/>
    <w:rsid w:val="001C524F"/>
    <w:rsid w:val="001C5504"/>
    <w:rsid w:val="001C558B"/>
    <w:rsid w:val="001C5CC8"/>
    <w:rsid w:val="001C5DD2"/>
    <w:rsid w:val="001C5F83"/>
    <w:rsid w:val="001C6331"/>
    <w:rsid w:val="001C6376"/>
    <w:rsid w:val="001C63C7"/>
    <w:rsid w:val="001C654B"/>
    <w:rsid w:val="001C68C7"/>
    <w:rsid w:val="001C6F5A"/>
    <w:rsid w:val="001C70DE"/>
    <w:rsid w:val="001D02E1"/>
    <w:rsid w:val="001D0358"/>
    <w:rsid w:val="001D07D8"/>
    <w:rsid w:val="001D1509"/>
    <w:rsid w:val="001D1A10"/>
    <w:rsid w:val="001D1B2D"/>
    <w:rsid w:val="001D1B4D"/>
    <w:rsid w:val="001D1D55"/>
    <w:rsid w:val="001D1DA4"/>
    <w:rsid w:val="001D1FD7"/>
    <w:rsid w:val="001D3164"/>
    <w:rsid w:val="001D33EB"/>
    <w:rsid w:val="001D3BFB"/>
    <w:rsid w:val="001D4097"/>
    <w:rsid w:val="001D491E"/>
    <w:rsid w:val="001D5150"/>
    <w:rsid w:val="001D59AA"/>
    <w:rsid w:val="001D5A30"/>
    <w:rsid w:val="001D5EB7"/>
    <w:rsid w:val="001D68B0"/>
    <w:rsid w:val="001D6C5A"/>
    <w:rsid w:val="001D7D4A"/>
    <w:rsid w:val="001E0E1E"/>
    <w:rsid w:val="001E199B"/>
    <w:rsid w:val="001E1A59"/>
    <w:rsid w:val="001E22F3"/>
    <w:rsid w:val="001E26A1"/>
    <w:rsid w:val="001E2AD4"/>
    <w:rsid w:val="001E2CB2"/>
    <w:rsid w:val="001E4030"/>
    <w:rsid w:val="001E41B9"/>
    <w:rsid w:val="001E421A"/>
    <w:rsid w:val="001E4282"/>
    <w:rsid w:val="001E42AC"/>
    <w:rsid w:val="001E42D7"/>
    <w:rsid w:val="001E4340"/>
    <w:rsid w:val="001E4B78"/>
    <w:rsid w:val="001E4F41"/>
    <w:rsid w:val="001E5376"/>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91F"/>
    <w:rsid w:val="001F1D3C"/>
    <w:rsid w:val="001F1F04"/>
    <w:rsid w:val="001F23E9"/>
    <w:rsid w:val="001F29D1"/>
    <w:rsid w:val="001F2B7A"/>
    <w:rsid w:val="001F2D7A"/>
    <w:rsid w:val="001F316B"/>
    <w:rsid w:val="001F32D8"/>
    <w:rsid w:val="001F330C"/>
    <w:rsid w:val="001F35B3"/>
    <w:rsid w:val="001F3A8D"/>
    <w:rsid w:val="001F3C1C"/>
    <w:rsid w:val="001F442F"/>
    <w:rsid w:val="001F4533"/>
    <w:rsid w:val="001F4D32"/>
    <w:rsid w:val="001F4E56"/>
    <w:rsid w:val="001F4FF5"/>
    <w:rsid w:val="001F55BE"/>
    <w:rsid w:val="001F59AC"/>
    <w:rsid w:val="001F63FD"/>
    <w:rsid w:val="001F64A5"/>
    <w:rsid w:val="001F67E2"/>
    <w:rsid w:val="001F687E"/>
    <w:rsid w:val="001F694E"/>
    <w:rsid w:val="001F6A3C"/>
    <w:rsid w:val="001F6CB3"/>
    <w:rsid w:val="001F6E3A"/>
    <w:rsid w:val="001F7018"/>
    <w:rsid w:val="001F7468"/>
    <w:rsid w:val="001F74EE"/>
    <w:rsid w:val="001F7B31"/>
    <w:rsid w:val="001F7B71"/>
    <w:rsid w:val="00200717"/>
    <w:rsid w:val="00200AFA"/>
    <w:rsid w:val="00200BCA"/>
    <w:rsid w:val="00200C81"/>
    <w:rsid w:val="00200E54"/>
    <w:rsid w:val="00200EA2"/>
    <w:rsid w:val="0020130B"/>
    <w:rsid w:val="0020144E"/>
    <w:rsid w:val="00201607"/>
    <w:rsid w:val="00202090"/>
    <w:rsid w:val="00202FC4"/>
    <w:rsid w:val="00203195"/>
    <w:rsid w:val="0020377B"/>
    <w:rsid w:val="002037B0"/>
    <w:rsid w:val="00203979"/>
    <w:rsid w:val="00203AFB"/>
    <w:rsid w:val="00203C04"/>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6F1"/>
    <w:rsid w:val="002109A5"/>
    <w:rsid w:val="00210B59"/>
    <w:rsid w:val="00210B76"/>
    <w:rsid w:val="00210C4A"/>
    <w:rsid w:val="00211549"/>
    <w:rsid w:val="00211D87"/>
    <w:rsid w:val="00212447"/>
    <w:rsid w:val="00213B35"/>
    <w:rsid w:val="00213C51"/>
    <w:rsid w:val="00214D89"/>
    <w:rsid w:val="00214DEC"/>
    <w:rsid w:val="00215106"/>
    <w:rsid w:val="002154CD"/>
    <w:rsid w:val="002155C0"/>
    <w:rsid w:val="00215643"/>
    <w:rsid w:val="00215945"/>
    <w:rsid w:val="00216169"/>
    <w:rsid w:val="00216590"/>
    <w:rsid w:val="0021680A"/>
    <w:rsid w:val="0021681A"/>
    <w:rsid w:val="00216951"/>
    <w:rsid w:val="00216D34"/>
    <w:rsid w:val="00217D09"/>
    <w:rsid w:val="00221300"/>
    <w:rsid w:val="00221674"/>
    <w:rsid w:val="0022207C"/>
    <w:rsid w:val="00222A2D"/>
    <w:rsid w:val="00222A8A"/>
    <w:rsid w:val="002230BA"/>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3D4"/>
    <w:rsid w:val="00227736"/>
    <w:rsid w:val="002279F2"/>
    <w:rsid w:val="00227C51"/>
    <w:rsid w:val="00227E8E"/>
    <w:rsid w:val="00227FDC"/>
    <w:rsid w:val="0023003F"/>
    <w:rsid w:val="002304EB"/>
    <w:rsid w:val="00230729"/>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E4B"/>
    <w:rsid w:val="00235EA3"/>
    <w:rsid w:val="00236219"/>
    <w:rsid w:val="00236288"/>
    <w:rsid w:val="00236316"/>
    <w:rsid w:val="0023703D"/>
    <w:rsid w:val="00237821"/>
    <w:rsid w:val="00237C94"/>
    <w:rsid w:val="0024073E"/>
    <w:rsid w:val="00240B36"/>
    <w:rsid w:val="0024185F"/>
    <w:rsid w:val="00241AD3"/>
    <w:rsid w:val="00241AF8"/>
    <w:rsid w:val="00241B9F"/>
    <w:rsid w:val="00241E3D"/>
    <w:rsid w:val="002422AB"/>
    <w:rsid w:val="00242666"/>
    <w:rsid w:val="00242873"/>
    <w:rsid w:val="00242B8D"/>
    <w:rsid w:val="00242BD8"/>
    <w:rsid w:val="00242C3B"/>
    <w:rsid w:val="00242F6B"/>
    <w:rsid w:val="002430A0"/>
    <w:rsid w:val="0024327B"/>
    <w:rsid w:val="002435B9"/>
    <w:rsid w:val="00243875"/>
    <w:rsid w:val="00243A41"/>
    <w:rsid w:val="00243FB3"/>
    <w:rsid w:val="00244040"/>
    <w:rsid w:val="002461A3"/>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6DFB"/>
    <w:rsid w:val="00257482"/>
    <w:rsid w:val="0025748D"/>
    <w:rsid w:val="00257558"/>
    <w:rsid w:val="002576FB"/>
    <w:rsid w:val="002602CE"/>
    <w:rsid w:val="002603EF"/>
    <w:rsid w:val="002608B5"/>
    <w:rsid w:val="002609EE"/>
    <w:rsid w:val="002610C7"/>
    <w:rsid w:val="00261416"/>
    <w:rsid w:val="00261AED"/>
    <w:rsid w:val="00261EDD"/>
    <w:rsid w:val="0026220E"/>
    <w:rsid w:val="00262223"/>
    <w:rsid w:val="00262442"/>
    <w:rsid w:val="00262B2C"/>
    <w:rsid w:val="00262EA9"/>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6A5"/>
    <w:rsid w:val="002668AA"/>
    <w:rsid w:val="002669A1"/>
    <w:rsid w:val="00266F8C"/>
    <w:rsid w:val="00267330"/>
    <w:rsid w:val="002677D8"/>
    <w:rsid w:val="0027082D"/>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28"/>
    <w:rsid w:val="00276174"/>
    <w:rsid w:val="002766F3"/>
    <w:rsid w:val="002769DB"/>
    <w:rsid w:val="00276EFC"/>
    <w:rsid w:val="00277166"/>
    <w:rsid w:val="002774E0"/>
    <w:rsid w:val="002775FC"/>
    <w:rsid w:val="0028009E"/>
    <w:rsid w:val="00280600"/>
    <w:rsid w:val="002808E2"/>
    <w:rsid w:val="00280B72"/>
    <w:rsid w:val="0028122E"/>
    <w:rsid w:val="002815D3"/>
    <w:rsid w:val="002831C2"/>
    <w:rsid w:val="00283873"/>
    <w:rsid w:val="00283E4D"/>
    <w:rsid w:val="00283FBD"/>
    <w:rsid w:val="00284134"/>
    <w:rsid w:val="002842D2"/>
    <w:rsid w:val="00284580"/>
    <w:rsid w:val="002845AA"/>
    <w:rsid w:val="002845B0"/>
    <w:rsid w:val="002845F9"/>
    <w:rsid w:val="0028495B"/>
    <w:rsid w:val="00284C28"/>
    <w:rsid w:val="002858F6"/>
    <w:rsid w:val="00285C5E"/>
    <w:rsid w:val="00285FE0"/>
    <w:rsid w:val="00286690"/>
    <w:rsid w:val="002868E0"/>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2BEC"/>
    <w:rsid w:val="00293715"/>
    <w:rsid w:val="002940A5"/>
    <w:rsid w:val="00294583"/>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18F"/>
    <w:rsid w:val="002A1817"/>
    <w:rsid w:val="002A1BD6"/>
    <w:rsid w:val="002A1C9F"/>
    <w:rsid w:val="002A215F"/>
    <w:rsid w:val="002A25B1"/>
    <w:rsid w:val="002A27EE"/>
    <w:rsid w:val="002A2BF9"/>
    <w:rsid w:val="002A2F34"/>
    <w:rsid w:val="002A309B"/>
    <w:rsid w:val="002A325B"/>
    <w:rsid w:val="002A33EA"/>
    <w:rsid w:val="002A3F46"/>
    <w:rsid w:val="002A3F6C"/>
    <w:rsid w:val="002A4172"/>
    <w:rsid w:val="002A422C"/>
    <w:rsid w:val="002A44B5"/>
    <w:rsid w:val="002A4EFD"/>
    <w:rsid w:val="002A5330"/>
    <w:rsid w:val="002A55B9"/>
    <w:rsid w:val="002A5603"/>
    <w:rsid w:val="002A5B3B"/>
    <w:rsid w:val="002A5CE4"/>
    <w:rsid w:val="002A5F3B"/>
    <w:rsid w:val="002A620B"/>
    <w:rsid w:val="002A68B8"/>
    <w:rsid w:val="002A7E57"/>
    <w:rsid w:val="002A7FA3"/>
    <w:rsid w:val="002B1321"/>
    <w:rsid w:val="002B135D"/>
    <w:rsid w:val="002B156C"/>
    <w:rsid w:val="002B19AC"/>
    <w:rsid w:val="002B1DCF"/>
    <w:rsid w:val="002B20AA"/>
    <w:rsid w:val="002B2968"/>
    <w:rsid w:val="002B2DFD"/>
    <w:rsid w:val="002B2EA2"/>
    <w:rsid w:val="002B2F10"/>
    <w:rsid w:val="002B3169"/>
    <w:rsid w:val="002B3397"/>
    <w:rsid w:val="002B343E"/>
    <w:rsid w:val="002B3502"/>
    <w:rsid w:val="002B3602"/>
    <w:rsid w:val="002B3B0A"/>
    <w:rsid w:val="002B3B75"/>
    <w:rsid w:val="002B3C18"/>
    <w:rsid w:val="002B3DC1"/>
    <w:rsid w:val="002B445D"/>
    <w:rsid w:val="002B4F2B"/>
    <w:rsid w:val="002B5549"/>
    <w:rsid w:val="002B58EE"/>
    <w:rsid w:val="002B5919"/>
    <w:rsid w:val="002B5F72"/>
    <w:rsid w:val="002B6667"/>
    <w:rsid w:val="002B699C"/>
    <w:rsid w:val="002B6B5F"/>
    <w:rsid w:val="002B6EBC"/>
    <w:rsid w:val="002B7268"/>
    <w:rsid w:val="002B78F0"/>
    <w:rsid w:val="002B7F7A"/>
    <w:rsid w:val="002C0DE4"/>
    <w:rsid w:val="002C1120"/>
    <w:rsid w:val="002C11A3"/>
    <w:rsid w:val="002C1F0F"/>
    <w:rsid w:val="002C20D4"/>
    <w:rsid w:val="002C2311"/>
    <w:rsid w:val="002C25BE"/>
    <w:rsid w:val="002C2B75"/>
    <w:rsid w:val="002C2D78"/>
    <w:rsid w:val="002C2E49"/>
    <w:rsid w:val="002C2EFA"/>
    <w:rsid w:val="002C30D2"/>
    <w:rsid w:val="002C30E7"/>
    <w:rsid w:val="002C33CE"/>
    <w:rsid w:val="002C3ED4"/>
    <w:rsid w:val="002C3F47"/>
    <w:rsid w:val="002C3F6F"/>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4040"/>
    <w:rsid w:val="002D440E"/>
    <w:rsid w:val="002D4B28"/>
    <w:rsid w:val="002D4D63"/>
    <w:rsid w:val="002D50FD"/>
    <w:rsid w:val="002D5368"/>
    <w:rsid w:val="002D601E"/>
    <w:rsid w:val="002D60EE"/>
    <w:rsid w:val="002D686B"/>
    <w:rsid w:val="002D6A2F"/>
    <w:rsid w:val="002D6BE9"/>
    <w:rsid w:val="002D6D72"/>
    <w:rsid w:val="002D736A"/>
    <w:rsid w:val="002D7510"/>
    <w:rsid w:val="002D7916"/>
    <w:rsid w:val="002D7D62"/>
    <w:rsid w:val="002D7E37"/>
    <w:rsid w:val="002E018D"/>
    <w:rsid w:val="002E05C3"/>
    <w:rsid w:val="002E09CB"/>
    <w:rsid w:val="002E0D33"/>
    <w:rsid w:val="002E0F4A"/>
    <w:rsid w:val="002E125C"/>
    <w:rsid w:val="002E20A1"/>
    <w:rsid w:val="002E2697"/>
    <w:rsid w:val="002E2813"/>
    <w:rsid w:val="002E2C71"/>
    <w:rsid w:val="002E2D8F"/>
    <w:rsid w:val="002E329A"/>
    <w:rsid w:val="002E33FA"/>
    <w:rsid w:val="002E3480"/>
    <w:rsid w:val="002E35A0"/>
    <w:rsid w:val="002E3AF8"/>
    <w:rsid w:val="002E3E1F"/>
    <w:rsid w:val="002E4C5E"/>
    <w:rsid w:val="002E56E8"/>
    <w:rsid w:val="002E5758"/>
    <w:rsid w:val="002E6059"/>
    <w:rsid w:val="002E648C"/>
    <w:rsid w:val="002E66A6"/>
    <w:rsid w:val="002E696D"/>
    <w:rsid w:val="002E6A65"/>
    <w:rsid w:val="002E6E1D"/>
    <w:rsid w:val="002E6EE1"/>
    <w:rsid w:val="002E6F91"/>
    <w:rsid w:val="002E73E5"/>
    <w:rsid w:val="002E77D1"/>
    <w:rsid w:val="002E7C02"/>
    <w:rsid w:val="002F0253"/>
    <w:rsid w:val="002F0A6C"/>
    <w:rsid w:val="002F0D08"/>
    <w:rsid w:val="002F0E8E"/>
    <w:rsid w:val="002F1069"/>
    <w:rsid w:val="002F113A"/>
    <w:rsid w:val="002F15B9"/>
    <w:rsid w:val="002F165C"/>
    <w:rsid w:val="002F16B8"/>
    <w:rsid w:val="002F1796"/>
    <w:rsid w:val="002F1DEE"/>
    <w:rsid w:val="002F1FB1"/>
    <w:rsid w:val="002F223C"/>
    <w:rsid w:val="002F252A"/>
    <w:rsid w:val="002F27ED"/>
    <w:rsid w:val="002F29F0"/>
    <w:rsid w:val="002F2A7F"/>
    <w:rsid w:val="002F2E20"/>
    <w:rsid w:val="002F2E22"/>
    <w:rsid w:val="002F330D"/>
    <w:rsid w:val="002F33D1"/>
    <w:rsid w:val="002F3401"/>
    <w:rsid w:val="002F40B6"/>
    <w:rsid w:val="002F4F8C"/>
    <w:rsid w:val="002F5565"/>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D9D"/>
    <w:rsid w:val="00303DA8"/>
    <w:rsid w:val="00303E27"/>
    <w:rsid w:val="00303E7C"/>
    <w:rsid w:val="00304106"/>
    <w:rsid w:val="00304142"/>
    <w:rsid w:val="00304378"/>
    <w:rsid w:val="00304525"/>
    <w:rsid w:val="00304ADB"/>
    <w:rsid w:val="00304EA9"/>
    <w:rsid w:val="003058CC"/>
    <w:rsid w:val="00305A26"/>
    <w:rsid w:val="00305AD0"/>
    <w:rsid w:val="00305C70"/>
    <w:rsid w:val="00306313"/>
    <w:rsid w:val="00306317"/>
    <w:rsid w:val="00307134"/>
    <w:rsid w:val="003072BE"/>
    <w:rsid w:val="003073D5"/>
    <w:rsid w:val="00307BCE"/>
    <w:rsid w:val="00310048"/>
    <w:rsid w:val="003105CE"/>
    <w:rsid w:val="00310671"/>
    <w:rsid w:val="00310E0B"/>
    <w:rsid w:val="003113AE"/>
    <w:rsid w:val="0031179F"/>
    <w:rsid w:val="00311895"/>
    <w:rsid w:val="00311BB8"/>
    <w:rsid w:val="00311C98"/>
    <w:rsid w:val="003122E5"/>
    <w:rsid w:val="003129F1"/>
    <w:rsid w:val="00312AD5"/>
    <w:rsid w:val="00312C11"/>
    <w:rsid w:val="003134F0"/>
    <w:rsid w:val="00313916"/>
    <w:rsid w:val="00313FB3"/>
    <w:rsid w:val="00314121"/>
    <w:rsid w:val="003145E2"/>
    <w:rsid w:val="00314C37"/>
    <w:rsid w:val="00314FA9"/>
    <w:rsid w:val="003154AF"/>
    <w:rsid w:val="003157B9"/>
    <w:rsid w:val="00315E4B"/>
    <w:rsid w:val="00315E54"/>
    <w:rsid w:val="00316102"/>
    <w:rsid w:val="0031640B"/>
    <w:rsid w:val="00316835"/>
    <w:rsid w:val="00317174"/>
    <w:rsid w:val="003178CA"/>
    <w:rsid w:val="00317A1C"/>
    <w:rsid w:val="00320387"/>
    <w:rsid w:val="003212F7"/>
    <w:rsid w:val="00321949"/>
    <w:rsid w:val="003219A3"/>
    <w:rsid w:val="00322D41"/>
    <w:rsid w:val="00323938"/>
    <w:rsid w:val="00323A47"/>
    <w:rsid w:val="00323C81"/>
    <w:rsid w:val="0032419D"/>
    <w:rsid w:val="003242C7"/>
    <w:rsid w:val="0032453C"/>
    <w:rsid w:val="0032476B"/>
    <w:rsid w:val="00324E6E"/>
    <w:rsid w:val="0032519D"/>
    <w:rsid w:val="003251CC"/>
    <w:rsid w:val="00325742"/>
    <w:rsid w:val="00325ABD"/>
    <w:rsid w:val="00325BD1"/>
    <w:rsid w:val="00325BF4"/>
    <w:rsid w:val="00326424"/>
    <w:rsid w:val="00326AE2"/>
    <w:rsid w:val="00326AFE"/>
    <w:rsid w:val="00326F7B"/>
    <w:rsid w:val="00326FAF"/>
    <w:rsid w:val="00326FF5"/>
    <w:rsid w:val="0032744B"/>
    <w:rsid w:val="00327554"/>
    <w:rsid w:val="00327864"/>
    <w:rsid w:val="0032799F"/>
    <w:rsid w:val="00327BFA"/>
    <w:rsid w:val="00327D7E"/>
    <w:rsid w:val="003301D7"/>
    <w:rsid w:val="003301EE"/>
    <w:rsid w:val="00330749"/>
    <w:rsid w:val="00330F77"/>
    <w:rsid w:val="003311F5"/>
    <w:rsid w:val="00331A3D"/>
    <w:rsid w:val="00331EFF"/>
    <w:rsid w:val="00332667"/>
    <w:rsid w:val="00332866"/>
    <w:rsid w:val="00332C9F"/>
    <w:rsid w:val="00333064"/>
    <w:rsid w:val="00333547"/>
    <w:rsid w:val="0033369F"/>
    <w:rsid w:val="003341DD"/>
    <w:rsid w:val="003347FB"/>
    <w:rsid w:val="0033571F"/>
    <w:rsid w:val="00335731"/>
    <w:rsid w:val="00335F95"/>
    <w:rsid w:val="003365F5"/>
    <w:rsid w:val="00336AB6"/>
    <w:rsid w:val="00336BEB"/>
    <w:rsid w:val="00336CF0"/>
    <w:rsid w:val="00337209"/>
    <w:rsid w:val="003372D4"/>
    <w:rsid w:val="00337408"/>
    <w:rsid w:val="00337549"/>
    <w:rsid w:val="003378FA"/>
    <w:rsid w:val="00337E9E"/>
    <w:rsid w:val="003405FA"/>
    <w:rsid w:val="0034084C"/>
    <w:rsid w:val="00340C21"/>
    <w:rsid w:val="0034147E"/>
    <w:rsid w:val="00341864"/>
    <w:rsid w:val="00341A13"/>
    <w:rsid w:val="00341FA9"/>
    <w:rsid w:val="00342C28"/>
    <w:rsid w:val="00342EFF"/>
    <w:rsid w:val="003430E8"/>
    <w:rsid w:val="00343417"/>
    <w:rsid w:val="003437C5"/>
    <w:rsid w:val="0034395C"/>
    <w:rsid w:val="00344149"/>
    <w:rsid w:val="00344430"/>
    <w:rsid w:val="003446B5"/>
    <w:rsid w:val="00344BB9"/>
    <w:rsid w:val="00345456"/>
    <w:rsid w:val="003455EE"/>
    <w:rsid w:val="00345FCF"/>
    <w:rsid w:val="003465C2"/>
    <w:rsid w:val="00346891"/>
    <w:rsid w:val="00346AC0"/>
    <w:rsid w:val="00346D9F"/>
    <w:rsid w:val="00346F18"/>
    <w:rsid w:val="00346FF3"/>
    <w:rsid w:val="0034758A"/>
    <w:rsid w:val="003476F9"/>
    <w:rsid w:val="00347E23"/>
    <w:rsid w:val="00350035"/>
    <w:rsid w:val="00350209"/>
    <w:rsid w:val="00350480"/>
    <w:rsid w:val="00350B4F"/>
    <w:rsid w:val="00350CE0"/>
    <w:rsid w:val="00351379"/>
    <w:rsid w:val="00351498"/>
    <w:rsid w:val="003517FD"/>
    <w:rsid w:val="003518D6"/>
    <w:rsid w:val="00351CA4"/>
    <w:rsid w:val="00351FD6"/>
    <w:rsid w:val="00354492"/>
    <w:rsid w:val="00354D50"/>
    <w:rsid w:val="003557A2"/>
    <w:rsid w:val="003564EA"/>
    <w:rsid w:val="003567D6"/>
    <w:rsid w:val="00356823"/>
    <w:rsid w:val="00356A11"/>
    <w:rsid w:val="00356E3D"/>
    <w:rsid w:val="003575AA"/>
    <w:rsid w:val="0035771A"/>
    <w:rsid w:val="0035775C"/>
    <w:rsid w:val="00357A24"/>
    <w:rsid w:val="00357FE6"/>
    <w:rsid w:val="003605ED"/>
    <w:rsid w:val="003612DF"/>
    <w:rsid w:val="003619E6"/>
    <w:rsid w:val="00361E5F"/>
    <w:rsid w:val="00362497"/>
    <w:rsid w:val="00362A68"/>
    <w:rsid w:val="00362B77"/>
    <w:rsid w:val="00362B9D"/>
    <w:rsid w:val="0036312A"/>
    <w:rsid w:val="00363237"/>
    <w:rsid w:val="00363503"/>
    <w:rsid w:val="00363B49"/>
    <w:rsid w:val="003642E0"/>
    <w:rsid w:val="00364414"/>
    <w:rsid w:val="0036482F"/>
    <w:rsid w:val="0036506C"/>
    <w:rsid w:val="003651DE"/>
    <w:rsid w:val="003654B4"/>
    <w:rsid w:val="00365CAB"/>
    <w:rsid w:val="00365CF2"/>
    <w:rsid w:val="003666A0"/>
    <w:rsid w:val="00366B96"/>
    <w:rsid w:val="00367495"/>
    <w:rsid w:val="00367764"/>
    <w:rsid w:val="00367A35"/>
    <w:rsid w:val="00370868"/>
    <w:rsid w:val="003708F8"/>
    <w:rsid w:val="00370D46"/>
    <w:rsid w:val="00370DDF"/>
    <w:rsid w:val="003716C4"/>
    <w:rsid w:val="00371998"/>
    <w:rsid w:val="00371FFA"/>
    <w:rsid w:val="0037232D"/>
    <w:rsid w:val="00372505"/>
    <w:rsid w:val="003726B8"/>
    <w:rsid w:val="003731EE"/>
    <w:rsid w:val="003732F5"/>
    <w:rsid w:val="00373B32"/>
    <w:rsid w:val="00373FFD"/>
    <w:rsid w:val="00374429"/>
    <w:rsid w:val="003745D3"/>
    <w:rsid w:val="00374A8B"/>
    <w:rsid w:val="00374CFD"/>
    <w:rsid w:val="003755A6"/>
    <w:rsid w:val="00375707"/>
    <w:rsid w:val="00375872"/>
    <w:rsid w:val="00376123"/>
    <w:rsid w:val="003764A9"/>
    <w:rsid w:val="0037676D"/>
    <w:rsid w:val="00376A26"/>
    <w:rsid w:val="00376B17"/>
    <w:rsid w:val="0037742E"/>
    <w:rsid w:val="00377816"/>
    <w:rsid w:val="00377F9D"/>
    <w:rsid w:val="003801E7"/>
    <w:rsid w:val="003807EE"/>
    <w:rsid w:val="00380ECE"/>
    <w:rsid w:val="0038105E"/>
    <w:rsid w:val="0038128B"/>
    <w:rsid w:val="003815E4"/>
    <w:rsid w:val="003816B1"/>
    <w:rsid w:val="00381D34"/>
    <w:rsid w:val="00381D77"/>
    <w:rsid w:val="00381F11"/>
    <w:rsid w:val="00382089"/>
    <w:rsid w:val="0038230F"/>
    <w:rsid w:val="00383E36"/>
    <w:rsid w:val="0038465F"/>
    <w:rsid w:val="00384ABA"/>
    <w:rsid w:val="00384EBC"/>
    <w:rsid w:val="00385C2F"/>
    <w:rsid w:val="00385E61"/>
    <w:rsid w:val="00385FC1"/>
    <w:rsid w:val="00386062"/>
    <w:rsid w:val="003860AA"/>
    <w:rsid w:val="0038675D"/>
    <w:rsid w:val="00386B0E"/>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B5C"/>
    <w:rsid w:val="00391DEE"/>
    <w:rsid w:val="00391E8B"/>
    <w:rsid w:val="003925CE"/>
    <w:rsid w:val="003930F3"/>
    <w:rsid w:val="00393A2B"/>
    <w:rsid w:val="0039426B"/>
    <w:rsid w:val="0039434B"/>
    <w:rsid w:val="00394DE8"/>
    <w:rsid w:val="00394DF7"/>
    <w:rsid w:val="00395148"/>
    <w:rsid w:val="00395259"/>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498"/>
    <w:rsid w:val="003A1D44"/>
    <w:rsid w:val="003A1DB7"/>
    <w:rsid w:val="003A26FE"/>
    <w:rsid w:val="003A286B"/>
    <w:rsid w:val="003A3CD0"/>
    <w:rsid w:val="003A3DE2"/>
    <w:rsid w:val="003A4414"/>
    <w:rsid w:val="003A4469"/>
    <w:rsid w:val="003A4670"/>
    <w:rsid w:val="003A4A4E"/>
    <w:rsid w:val="003A6126"/>
    <w:rsid w:val="003A6356"/>
    <w:rsid w:val="003A674A"/>
    <w:rsid w:val="003A6874"/>
    <w:rsid w:val="003A6A9A"/>
    <w:rsid w:val="003A6B7B"/>
    <w:rsid w:val="003A6BDE"/>
    <w:rsid w:val="003A6C49"/>
    <w:rsid w:val="003A6DAD"/>
    <w:rsid w:val="003A7A21"/>
    <w:rsid w:val="003A7FC8"/>
    <w:rsid w:val="003B000B"/>
    <w:rsid w:val="003B0359"/>
    <w:rsid w:val="003B0C1C"/>
    <w:rsid w:val="003B12CB"/>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914"/>
    <w:rsid w:val="003B7C35"/>
    <w:rsid w:val="003B7DB7"/>
    <w:rsid w:val="003C0B54"/>
    <w:rsid w:val="003C0C96"/>
    <w:rsid w:val="003C19CE"/>
    <w:rsid w:val="003C1ADD"/>
    <w:rsid w:val="003C1D8C"/>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587"/>
    <w:rsid w:val="003C6EC5"/>
    <w:rsid w:val="003C734F"/>
    <w:rsid w:val="003C73CD"/>
    <w:rsid w:val="003C792D"/>
    <w:rsid w:val="003C7B58"/>
    <w:rsid w:val="003C7BC3"/>
    <w:rsid w:val="003D015C"/>
    <w:rsid w:val="003D01E4"/>
    <w:rsid w:val="003D0526"/>
    <w:rsid w:val="003D0546"/>
    <w:rsid w:val="003D08FC"/>
    <w:rsid w:val="003D094B"/>
    <w:rsid w:val="003D0A41"/>
    <w:rsid w:val="003D1166"/>
    <w:rsid w:val="003D192C"/>
    <w:rsid w:val="003D1B92"/>
    <w:rsid w:val="003D1C8F"/>
    <w:rsid w:val="003D28C9"/>
    <w:rsid w:val="003D2D4C"/>
    <w:rsid w:val="003D2E3C"/>
    <w:rsid w:val="003D32CD"/>
    <w:rsid w:val="003D352C"/>
    <w:rsid w:val="003D36A9"/>
    <w:rsid w:val="003D3782"/>
    <w:rsid w:val="003D3AE8"/>
    <w:rsid w:val="003D3EF0"/>
    <w:rsid w:val="003D3FE7"/>
    <w:rsid w:val="003D416A"/>
    <w:rsid w:val="003D4186"/>
    <w:rsid w:val="003D4264"/>
    <w:rsid w:val="003D43CF"/>
    <w:rsid w:val="003D4486"/>
    <w:rsid w:val="003D4548"/>
    <w:rsid w:val="003D4FC1"/>
    <w:rsid w:val="003D5873"/>
    <w:rsid w:val="003D5FD6"/>
    <w:rsid w:val="003D614B"/>
    <w:rsid w:val="003D674D"/>
    <w:rsid w:val="003D6955"/>
    <w:rsid w:val="003D6ABF"/>
    <w:rsid w:val="003D6EB8"/>
    <w:rsid w:val="003D72C8"/>
    <w:rsid w:val="003D7E76"/>
    <w:rsid w:val="003D7F35"/>
    <w:rsid w:val="003E07EC"/>
    <w:rsid w:val="003E0973"/>
    <w:rsid w:val="003E119C"/>
    <w:rsid w:val="003E13DF"/>
    <w:rsid w:val="003E172C"/>
    <w:rsid w:val="003E17F1"/>
    <w:rsid w:val="003E1F15"/>
    <w:rsid w:val="003E2339"/>
    <w:rsid w:val="003E2E70"/>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08D"/>
    <w:rsid w:val="003F3930"/>
    <w:rsid w:val="003F39EA"/>
    <w:rsid w:val="003F3D1A"/>
    <w:rsid w:val="003F424A"/>
    <w:rsid w:val="003F46D2"/>
    <w:rsid w:val="003F4CA0"/>
    <w:rsid w:val="003F4D5C"/>
    <w:rsid w:val="003F57A9"/>
    <w:rsid w:val="003F5D1D"/>
    <w:rsid w:val="003F631D"/>
    <w:rsid w:val="003F67F7"/>
    <w:rsid w:val="003F6CBB"/>
    <w:rsid w:val="003F71EE"/>
    <w:rsid w:val="003F72E0"/>
    <w:rsid w:val="003F73CE"/>
    <w:rsid w:val="003F7995"/>
    <w:rsid w:val="003F7A5C"/>
    <w:rsid w:val="003F7C29"/>
    <w:rsid w:val="003F7DDF"/>
    <w:rsid w:val="003F7F0E"/>
    <w:rsid w:val="004003B6"/>
    <w:rsid w:val="00401252"/>
    <w:rsid w:val="004014BB"/>
    <w:rsid w:val="00401572"/>
    <w:rsid w:val="00401701"/>
    <w:rsid w:val="004017EE"/>
    <w:rsid w:val="0040244D"/>
    <w:rsid w:val="004030CE"/>
    <w:rsid w:val="004033F3"/>
    <w:rsid w:val="00403869"/>
    <w:rsid w:val="00403907"/>
    <w:rsid w:val="00403AEE"/>
    <w:rsid w:val="004041EC"/>
    <w:rsid w:val="00404C2C"/>
    <w:rsid w:val="0040558A"/>
    <w:rsid w:val="00405F1D"/>
    <w:rsid w:val="004062E1"/>
    <w:rsid w:val="00406A74"/>
    <w:rsid w:val="00406C30"/>
    <w:rsid w:val="004070AE"/>
    <w:rsid w:val="00407198"/>
    <w:rsid w:val="00407364"/>
    <w:rsid w:val="004077CF"/>
    <w:rsid w:val="00407FDF"/>
    <w:rsid w:val="00410481"/>
    <w:rsid w:val="00410E1F"/>
    <w:rsid w:val="00410E6F"/>
    <w:rsid w:val="004111AE"/>
    <w:rsid w:val="0041199B"/>
    <w:rsid w:val="00411E93"/>
    <w:rsid w:val="00411EF6"/>
    <w:rsid w:val="0041251F"/>
    <w:rsid w:val="00412599"/>
    <w:rsid w:val="00412B61"/>
    <w:rsid w:val="00412BA4"/>
    <w:rsid w:val="004130BB"/>
    <w:rsid w:val="00413350"/>
    <w:rsid w:val="00413BB6"/>
    <w:rsid w:val="00413FFA"/>
    <w:rsid w:val="00414421"/>
    <w:rsid w:val="00414BA6"/>
    <w:rsid w:val="00414FC6"/>
    <w:rsid w:val="0041575D"/>
    <w:rsid w:val="004158F8"/>
    <w:rsid w:val="00415B93"/>
    <w:rsid w:val="00415F44"/>
    <w:rsid w:val="004160EA"/>
    <w:rsid w:val="004165C5"/>
    <w:rsid w:val="004169C4"/>
    <w:rsid w:val="004173AB"/>
    <w:rsid w:val="004173DE"/>
    <w:rsid w:val="00417635"/>
    <w:rsid w:val="004200A4"/>
    <w:rsid w:val="0042022F"/>
    <w:rsid w:val="00420CFF"/>
    <w:rsid w:val="00421524"/>
    <w:rsid w:val="004216BB"/>
    <w:rsid w:val="004217B5"/>
    <w:rsid w:val="00421873"/>
    <w:rsid w:val="0042197B"/>
    <w:rsid w:val="00421A98"/>
    <w:rsid w:val="00422655"/>
    <w:rsid w:val="00422E43"/>
    <w:rsid w:val="004233B6"/>
    <w:rsid w:val="00423A90"/>
    <w:rsid w:val="004240E4"/>
    <w:rsid w:val="004243F4"/>
    <w:rsid w:val="004247C7"/>
    <w:rsid w:val="004249FE"/>
    <w:rsid w:val="00424BB9"/>
    <w:rsid w:val="00424D9B"/>
    <w:rsid w:val="00425000"/>
    <w:rsid w:val="00425044"/>
    <w:rsid w:val="00425658"/>
    <w:rsid w:val="00425783"/>
    <w:rsid w:val="00425925"/>
    <w:rsid w:val="0042602F"/>
    <w:rsid w:val="00426552"/>
    <w:rsid w:val="004267A7"/>
    <w:rsid w:val="00426DC9"/>
    <w:rsid w:val="0042710E"/>
    <w:rsid w:val="00427656"/>
    <w:rsid w:val="0042799D"/>
    <w:rsid w:val="00427A7A"/>
    <w:rsid w:val="0043089C"/>
    <w:rsid w:val="00430D21"/>
    <w:rsid w:val="00431129"/>
    <w:rsid w:val="0043153F"/>
    <w:rsid w:val="004316B7"/>
    <w:rsid w:val="00431798"/>
    <w:rsid w:val="00431F9B"/>
    <w:rsid w:val="00431FC5"/>
    <w:rsid w:val="004323EF"/>
    <w:rsid w:val="00432971"/>
    <w:rsid w:val="00432B7B"/>
    <w:rsid w:val="00432E36"/>
    <w:rsid w:val="00433A22"/>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430"/>
    <w:rsid w:val="004416F6"/>
    <w:rsid w:val="00441778"/>
    <w:rsid w:val="00441E4E"/>
    <w:rsid w:val="00442AAE"/>
    <w:rsid w:val="0044313B"/>
    <w:rsid w:val="00443308"/>
    <w:rsid w:val="00443356"/>
    <w:rsid w:val="004433BD"/>
    <w:rsid w:val="00443745"/>
    <w:rsid w:val="00443B32"/>
    <w:rsid w:val="0044406B"/>
    <w:rsid w:val="00444373"/>
    <w:rsid w:val="0044450B"/>
    <w:rsid w:val="004456A4"/>
    <w:rsid w:val="00445846"/>
    <w:rsid w:val="00445E9B"/>
    <w:rsid w:val="0044674F"/>
    <w:rsid w:val="0044684B"/>
    <w:rsid w:val="00446CB2"/>
    <w:rsid w:val="00446EEC"/>
    <w:rsid w:val="00446FB9"/>
    <w:rsid w:val="004474E5"/>
    <w:rsid w:val="00450542"/>
    <w:rsid w:val="00450D2F"/>
    <w:rsid w:val="00450EA8"/>
    <w:rsid w:val="00450FA4"/>
    <w:rsid w:val="004510C3"/>
    <w:rsid w:val="00451147"/>
    <w:rsid w:val="004513D6"/>
    <w:rsid w:val="004519FB"/>
    <w:rsid w:val="00451B1B"/>
    <w:rsid w:val="00451CA0"/>
    <w:rsid w:val="00452041"/>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1CF"/>
    <w:rsid w:val="00460997"/>
    <w:rsid w:val="00460B11"/>
    <w:rsid w:val="004619A9"/>
    <w:rsid w:val="00461EA3"/>
    <w:rsid w:val="00461FD2"/>
    <w:rsid w:val="00462013"/>
    <w:rsid w:val="00462BDA"/>
    <w:rsid w:val="00463717"/>
    <w:rsid w:val="00464554"/>
    <w:rsid w:val="004646E7"/>
    <w:rsid w:val="00464700"/>
    <w:rsid w:val="00464D57"/>
    <w:rsid w:val="00464FAA"/>
    <w:rsid w:val="00465134"/>
    <w:rsid w:val="0046513C"/>
    <w:rsid w:val="004651CB"/>
    <w:rsid w:val="00465F0A"/>
    <w:rsid w:val="00466212"/>
    <w:rsid w:val="00466585"/>
    <w:rsid w:val="004671AF"/>
    <w:rsid w:val="00467469"/>
    <w:rsid w:val="004677B0"/>
    <w:rsid w:val="00467912"/>
    <w:rsid w:val="00467AB5"/>
    <w:rsid w:val="00470C44"/>
    <w:rsid w:val="00471667"/>
    <w:rsid w:val="00472327"/>
    <w:rsid w:val="004729F2"/>
    <w:rsid w:val="00472E74"/>
    <w:rsid w:val="0047305E"/>
    <w:rsid w:val="004730D0"/>
    <w:rsid w:val="00473370"/>
    <w:rsid w:val="0047367F"/>
    <w:rsid w:val="00473891"/>
    <w:rsid w:val="00473D9D"/>
    <w:rsid w:val="00473E52"/>
    <w:rsid w:val="0047447B"/>
    <w:rsid w:val="00474694"/>
    <w:rsid w:val="00474979"/>
    <w:rsid w:val="00474A71"/>
    <w:rsid w:val="00474F52"/>
    <w:rsid w:val="00475023"/>
    <w:rsid w:val="00475A4B"/>
    <w:rsid w:val="004760BF"/>
    <w:rsid w:val="004766AF"/>
    <w:rsid w:val="0047674E"/>
    <w:rsid w:val="0047696C"/>
    <w:rsid w:val="004770BE"/>
    <w:rsid w:val="00477604"/>
    <w:rsid w:val="004776C5"/>
    <w:rsid w:val="00480726"/>
    <w:rsid w:val="00480953"/>
    <w:rsid w:val="00480A00"/>
    <w:rsid w:val="004810A8"/>
    <w:rsid w:val="0048125A"/>
    <w:rsid w:val="00481520"/>
    <w:rsid w:val="0048197B"/>
    <w:rsid w:val="00481FC9"/>
    <w:rsid w:val="00482E11"/>
    <w:rsid w:val="004834A6"/>
    <w:rsid w:val="004834B6"/>
    <w:rsid w:val="00483E09"/>
    <w:rsid w:val="00484139"/>
    <w:rsid w:val="0048430D"/>
    <w:rsid w:val="004849BC"/>
    <w:rsid w:val="004850D8"/>
    <w:rsid w:val="0048553F"/>
    <w:rsid w:val="00485566"/>
    <w:rsid w:val="00485AA9"/>
    <w:rsid w:val="00485B60"/>
    <w:rsid w:val="00485D19"/>
    <w:rsid w:val="00486042"/>
    <w:rsid w:val="00486BBB"/>
    <w:rsid w:val="00486D00"/>
    <w:rsid w:val="00486F48"/>
    <w:rsid w:val="00487507"/>
    <w:rsid w:val="0048769C"/>
    <w:rsid w:val="00487E36"/>
    <w:rsid w:val="00490150"/>
    <w:rsid w:val="00490246"/>
    <w:rsid w:val="0049027F"/>
    <w:rsid w:val="00490890"/>
    <w:rsid w:val="00490AA3"/>
    <w:rsid w:val="00490FEE"/>
    <w:rsid w:val="00491266"/>
    <w:rsid w:val="00491551"/>
    <w:rsid w:val="00491799"/>
    <w:rsid w:val="004918B3"/>
    <w:rsid w:val="004919E9"/>
    <w:rsid w:val="00492BCC"/>
    <w:rsid w:val="00492C89"/>
    <w:rsid w:val="004934CD"/>
    <w:rsid w:val="0049391A"/>
    <w:rsid w:val="00493C92"/>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FAC"/>
    <w:rsid w:val="004A146C"/>
    <w:rsid w:val="004A1694"/>
    <w:rsid w:val="004A1A26"/>
    <w:rsid w:val="004A1D0B"/>
    <w:rsid w:val="004A1FC5"/>
    <w:rsid w:val="004A223C"/>
    <w:rsid w:val="004A2530"/>
    <w:rsid w:val="004A2BB2"/>
    <w:rsid w:val="004A2DC2"/>
    <w:rsid w:val="004A311F"/>
    <w:rsid w:val="004A3531"/>
    <w:rsid w:val="004A35F1"/>
    <w:rsid w:val="004A396A"/>
    <w:rsid w:val="004A40BF"/>
    <w:rsid w:val="004A41F4"/>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29B"/>
    <w:rsid w:val="004B082D"/>
    <w:rsid w:val="004B0D7A"/>
    <w:rsid w:val="004B100A"/>
    <w:rsid w:val="004B10C6"/>
    <w:rsid w:val="004B161C"/>
    <w:rsid w:val="004B1621"/>
    <w:rsid w:val="004B1F99"/>
    <w:rsid w:val="004B26B2"/>
    <w:rsid w:val="004B29BB"/>
    <w:rsid w:val="004B34C3"/>
    <w:rsid w:val="004B3CC7"/>
    <w:rsid w:val="004B3E9E"/>
    <w:rsid w:val="004B40A0"/>
    <w:rsid w:val="004B4307"/>
    <w:rsid w:val="004B445B"/>
    <w:rsid w:val="004B4D37"/>
    <w:rsid w:val="004B4D4D"/>
    <w:rsid w:val="004B5658"/>
    <w:rsid w:val="004B5715"/>
    <w:rsid w:val="004B5C69"/>
    <w:rsid w:val="004B6174"/>
    <w:rsid w:val="004B66EB"/>
    <w:rsid w:val="004B69D2"/>
    <w:rsid w:val="004B6F28"/>
    <w:rsid w:val="004B72AD"/>
    <w:rsid w:val="004B73C8"/>
    <w:rsid w:val="004B7BE5"/>
    <w:rsid w:val="004C04F6"/>
    <w:rsid w:val="004C079A"/>
    <w:rsid w:val="004C0E17"/>
    <w:rsid w:val="004C119F"/>
    <w:rsid w:val="004C128C"/>
    <w:rsid w:val="004C129A"/>
    <w:rsid w:val="004C1E30"/>
    <w:rsid w:val="004C2130"/>
    <w:rsid w:val="004C2D1D"/>
    <w:rsid w:val="004C386B"/>
    <w:rsid w:val="004C3D75"/>
    <w:rsid w:val="004C3D98"/>
    <w:rsid w:val="004C4192"/>
    <w:rsid w:val="004C4247"/>
    <w:rsid w:val="004C49FE"/>
    <w:rsid w:val="004C4A21"/>
    <w:rsid w:val="004C4ABA"/>
    <w:rsid w:val="004C518A"/>
    <w:rsid w:val="004C53A1"/>
    <w:rsid w:val="004C550E"/>
    <w:rsid w:val="004C5DE4"/>
    <w:rsid w:val="004C623D"/>
    <w:rsid w:val="004C666C"/>
    <w:rsid w:val="004C6DAC"/>
    <w:rsid w:val="004C7740"/>
    <w:rsid w:val="004C7870"/>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2C5F"/>
    <w:rsid w:val="004D3832"/>
    <w:rsid w:val="004D3E8E"/>
    <w:rsid w:val="004D417E"/>
    <w:rsid w:val="004D4488"/>
    <w:rsid w:val="004D46F3"/>
    <w:rsid w:val="004D4BD9"/>
    <w:rsid w:val="004D4D5D"/>
    <w:rsid w:val="004D4E88"/>
    <w:rsid w:val="004D4F9C"/>
    <w:rsid w:val="004D5131"/>
    <w:rsid w:val="004D527C"/>
    <w:rsid w:val="004D529C"/>
    <w:rsid w:val="004D5509"/>
    <w:rsid w:val="004D5B95"/>
    <w:rsid w:val="004D60E0"/>
    <w:rsid w:val="004D6194"/>
    <w:rsid w:val="004D6354"/>
    <w:rsid w:val="004D655C"/>
    <w:rsid w:val="004D6594"/>
    <w:rsid w:val="004D69C5"/>
    <w:rsid w:val="004D6A4E"/>
    <w:rsid w:val="004D6D2C"/>
    <w:rsid w:val="004D7006"/>
    <w:rsid w:val="004D76A1"/>
    <w:rsid w:val="004D7DD8"/>
    <w:rsid w:val="004E00E7"/>
    <w:rsid w:val="004E0888"/>
    <w:rsid w:val="004E0A0A"/>
    <w:rsid w:val="004E1BF8"/>
    <w:rsid w:val="004E2381"/>
    <w:rsid w:val="004E26FB"/>
    <w:rsid w:val="004E2E7D"/>
    <w:rsid w:val="004E2F23"/>
    <w:rsid w:val="004E33DC"/>
    <w:rsid w:val="004E34CF"/>
    <w:rsid w:val="004E35FE"/>
    <w:rsid w:val="004E3645"/>
    <w:rsid w:val="004E3A6E"/>
    <w:rsid w:val="004E3E77"/>
    <w:rsid w:val="004E3EB9"/>
    <w:rsid w:val="004E3EBA"/>
    <w:rsid w:val="004E4C30"/>
    <w:rsid w:val="004E4CF0"/>
    <w:rsid w:val="004E528A"/>
    <w:rsid w:val="004E551B"/>
    <w:rsid w:val="004E57C2"/>
    <w:rsid w:val="004E5B0C"/>
    <w:rsid w:val="004E61F7"/>
    <w:rsid w:val="004E63DF"/>
    <w:rsid w:val="004E665E"/>
    <w:rsid w:val="004E6771"/>
    <w:rsid w:val="004E6A7C"/>
    <w:rsid w:val="004E6CB8"/>
    <w:rsid w:val="004E7100"/>
    <w:rsid w:val="004E724C"/>
    <w:rsid w:val="004E7624"/>
    <w:rsid w:val="004E7AFD"/>
    <w:rsid w:val="004E7DA8"/>
    <w:rsid w:val="004F0424"/>
    <w:rsid w:val="004F04B2"/>
    <w:rsid w:val="004F10AB"/>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C53"/>
    <w:rsid w:val="004F5CEC"/>
    <w:rsid w:val="004F5E94"/>
    <w:rsid w:val="004F65A6"/>
    <w:rsid w:val="004F6BCE"/>
    <w:rsid w:val="004F7086"/>
    <w:rsid w:val="004F7282"/>
    <w:rsid w:val="004F75DB"/>
    <w:rsid w:val="004F77CB"/>
    <w:rsid w:val="004F7810"/>
    <w:rsid w:val="004F7951"/>
    <w:rsid w:val="004F7F65"/>
    <w:rsid w:val="00500104"/>
    <w:rsid w:val="00500256"/>
    <w:rsid w:val="00500961"/>
    <w:rsid w:val="00500F15"/>
    <w:rsid w:val="0050238F"/>
    <w:rsid w:val="00502CB0"/>
    <w:rsid w:val="0050306B"/>
    <w:rsid w:val="00503679"/>
    <w:rsid w:val="00503775"/>
    <w:rsid w:val="00503849"/>
    <w:rsid w:val="00503E22"/>
    <w:rsid w:val="00504151"/>
    <w:rsid w:val="00504B4E"/>
    <w:rsid w:val="00504BC1"/>
    <w:rsid w:val="00504E35"/>
    <w:rsid w:val="00504E78"/>
    <w:rsid w:val="00505676"/>
    <w:rsid w:val="00506562"/>
    <w:rsid w:val="00506A05"/>
    <w:rsid w:val="00506C22"/>
    <w:rsid w:val="00506EAC"/>
    <w:rsid w:val="0050789B"/>
    <w:rsid w:val="00507992"/>
    <w:rsid w:val="00507CC5"/>
    <w:rsid w:val="00507DDA"/>
    <w:rsid w:val="0051031F"/>
    <w:rsid w:val="00510B08"/>
    <w:rsid w:val="00511092"/>
    <w:rsid w:val="00511281"/>
    <w:rsid w:val="00511B5E"/>
    <w:rsid w:val="00511CEE"/>
    <w:rsid w:val="005120C1"/>
    <w:rsid w:val="0051241D"/>
    <w:rsid w:val="00512685"/>
    <w:rsid w:val="00512A0F"/>
    <w:rsid w:val="00513BC6"/>
    <w:rsid w:val="00514F80"/>
    <w:rsid w:val="00514F9C"/>
    <w:rsid w:val="005157CC"/>
    <w:rsid w:val="005157F9"/>
    <w:rsid w:val="00516077"/>
    <w:rsid w:val="0051661A"/>
    <w:rsid w:val="00517278"/>
    <w:rsid w:val="005173EC"/>
    <w:rsid w:val="00517900"/>
    <w:rsid w:val="00517AF8"/>
    <w:rsid w:val="005204E6"/>
    <w:rsid w:val="00520671"/>
    <w:rsid w:val="00520736"/>
    <w:rsid w:val="00520843"/>
    <w:rsid w:val="0052115F"/>
    <w:rsid w:val="005215FC"/>
    <w:rsid w:val="0052188B"/>
    <w:rsid w:val="00521B6E"/>
    <w:rsid w:val="00521D35"/>
    <w:rsid w:val="00521DD1"/>
    <w:rsid w:val="00522724"/>
    <w:rsid w:val="00522951"/>
    <w:rsid w:val="00522CE4"/>
    <w:rsid w:val="00523351"/>
    <w:rsid w:val="0052387E"/>
    <w:rsid w:val="00523A92"/>
    <w:rsid w:val="00523AB3"/>
    <w:rsid w:val="00523C2E"/>
    <w:rsid w:val="00524304"/>
    <w:rsid w:val="005244F2"/>
    <w:rsid w:val="00524625"/>
    <w:rsid w:val="00524A83"/>
    <w:rsid w:val="00524CF3"/>
    <w:rsid w:val="00524D60"/>
    <w:rsid w:val="005253B3"/>
    <w:rsid w:val="0052568A"/>
    <w:rsid w:val="005268EF"/>
    <w:rsid w:val="00526FCF"/>
    <w:rsid w:val="005272A2"/>
    <w:rsid w:val="005278C7"/>
    <w:rsid w:val="005278F4"/>
    <w:rsid w:val="00527AE1"/>
    <w:rsid w:val="00527B3D"/>
    <w:rsid w:val="00530A46"/>
    <w:rsid w:val="00530EBC"/>
    <w:rsid w:val="00530F38"/>
    <w:rsid w:val="005312C7"/>
    <w:rsid w:val="005316F0"/>
    <w:rsid w:val="005318FF"/>
    <w:rsid w:val="005319FF"/>
    <w:rsid w:val="00531B64"/>
    <w:rsid w:val="00531CA8"/>
    <w:rsid w:val="00531CC0"/>
    <w:rsid w:val="005320E2"/>
    <w:rsid w:val="005322EC"/>
    <w:rsid w:val="0053270E"/>
    <w:rsid w:val="005329FB"/>
    <w:rsid w:val="00533257"/>
    <w:rsid w:val="005333DF"/>
    <w:rsid w:val="00533587"/>
    <w:rsid w:val="005339DD"/>
    <w:rsid w:val="00533A59"/>
    <w:rsid w:val="00533E88"/>
    <w:rsid w:val="00534351"/>
    <w:rsid w:val="00534744"/>
    <w:rsid w:val="005347B4"/>
    <w:rsid w:val="005348C9"/>
    <w:rsid w:val="00534D2F"/>
    <w:rsid w:val="00535083"/>
    <w:rsid w:val="0053561D"/>
    <w:rsid w:val="00535832"/>
    <w:rsid w:val="005359D5"/>
    <w:rsid w:val="00535C56"/>
    <w:rsid w:val="00535D9B"/>
    <w:rsid w:val="0053612A"/>
    <w:rsid w:val="005364F1"/>
    <w:rsid w:val="00536948"/>
    <w:rsid w:val="00536DEF"/>
    <w:rsid w:val="005375C9"/>
    <w:rsid w:val="00537971"/>
    <w:rsid w:val="00537A09"/>
    <w:rsid w:val="00537BD8"/>
    <w:rsid w:val="00537C33"/>
    <w:rsid w:val="00537CD2"/>
    <w:rsid w:val="00537E7E"/>
    <w:rsid w:val="00537FC7"/>
    <w:rsid w:val="00540387"/>
    <w:rsid w:val="00540415"/>
    <w:rsid w:val="005404CC"/>
    <w:rsid w:val="005404D9"/>
    <w:rsid w:val="005409E6"/>
    <w:rsid w:val="00540CCF"/>
    <w:rsid w:val="00540DE0"/>
    <w:rsid w:val="005418EA"/>
    <w:rsid w:val="00541F0A"/>
    <w:rsid w:val="00542434"/>
    <w:rsid w:val="005425BA"/>
    <w:rsid w:val="00542630"/>
    <w:rsid w:val="0054292B"/>
    <w:rsid w:val="00542949"/>
    <w:rsid w:val="00542B6D"/>
    <w:rsid w:val="00543959"/>
    <w:rsid w:val="00543EF0"/>
    <w:rsid w:val="005442DD"/>
    <w:rsid w:val="005445E8"/>
    <w:rsid w:val="005446F0"/>
    <w:rsid w:val="0054521F"/>
    <w:rsid w:val="005455D7"/>
    <w:rsid w:val="005458C5"/>
    <w:rsid w:val="00545ACA"/>
    <w:rsid w:val="00546163"/>
    <w:rsid w:val="0054626D"/>
    <w:rsid w:val="00546E6B"/>
    <w:rsid w:val="00546F76"/>
    <w:rsid w:val="00547A35"/>
    <w:rsid w:val="00547BD0"/>
    <w:rsid w:val="00547DCC"/>
    <w:rsid w:val="00547DF2"/>
    <w:rsid w:val="00547E27"/>
    <w:rsid w:val="005504FA"/>
    <w:rsid w:val="00551555"/>
    <w:rsid w:val="00551691"/>
    <w:rsid w:val="005517D6"/>
    <w:rsid w:val="00551872"/>
    <w:rsid w:val="0055234F"/>
    <w:rsid w:val="00552364"/>
    <w:rsid w:val="005523CC"/>
    <w:rsid w:val="005523E8"/>
    <w:rsid w:val="005527AE"/>
    <w:rsid w:val="005527D1"/>
    <w:rsid w:val="00552E7E"/>
    <w:rsid w:val="005533FB"/>
    <w:rsid w:val="00553D48"/>
    <w:rsid w:val="00554251"/>
    <w:rsid w:val="00554298"/>
    <w:rsid w:val="0055465D"/>
    <w:rsid w:val="00555237"/>
    <w:rsid w:val="00555B33"/>
    <w:rsid w:val="00555D94"/>
    <w:rsid w:val="00555FBD"/>
    <w:rsid w:val="00556AEF"/>
    <w:rsid w:val="00556D9A"/>
    <w:rsid w:val="00557232"/>
    <w:rsid w:val="00557343"/>
    <w:rsid w:val="005603C3"/>
    <w:rsid w:val="005606C2"/>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C53"/>
    <w:rsid w:val="00563EE7"/>
    <w:rsid w:val="00564459"/>
    <w:rsid w:val="00564D73"/>
    <w:rsid w:val="00564D9A"/>
    <w:rsid w:val="00565AC7"/>
    <w:rsid w:val="00565BAF"/>
    <w:rsid w:val="00565E39"/>
    <w:rsid w:val="00565F70"/>
    <w:rsid w:val="0056605A"/>
    <w:rsid w:val="00566BE3"/>
    <w:rsid w:val="00566CF4"/>
    <w:rsid w:val="00566E50"/>
    <w:rsid w:val="00566E85"/>
    <w:rsid w:val="00566F84"/>
    <w:rsid w:val="0056703E"/>
    <w:rsid w:val="0056749A"/>
    <w:rsid w:val="005678DB"/>
    <w:rsid w:val="00567E29"/>
    <w:rsid w:val="00570962"/>
    <w:rsid w:val="00570B47"/>
    <w:rsid w:val="0057157C"/>
    <w:rsid w:val="00571DF6"/>
    <w:rsid w:val="005724F3"/>
    <w:rsid w:val="00572831"/>
    <w:rsid w:val="00572984"/>
    <w:rsid w:val="00572B2A"/>
    <w:rsid w:val="00572BCE"/>
    <w:rsid w:val="00572C9F"/>
    <w:rsid w:val="00572CDF"/>
    <w:rsid w:val="005736B8"/>
    <w:rsid w:val="00573B77"/>
    <w:rsid w:val="00573C1E"/>
    <w:rsid w:val="00573DA3"/>
    <w:rsid w:val="00574306"/>
    <w:rsid w:val="005748C5"/>
    <w:rsid w:val="00574B0F"/>
    <w:rsid w:val="005755D5"/>
    <w:rsid w:val="00575CEE"/>
    <w:rsid w:val="00576AAE"/>
    <w:rsid w:val="00576AB1"/>
    <w:rsid w:val="00576CD8"/>
    <w:rsid w:val="00576E4B"/>
    <w:rsid w:val="0057791F"/>
    <w:rsid w:val="00580674"/>
    <w:rsid w:val="00580A80"/>
    <w:rsid w:val="00580B9C"/>
    <w:rsid w:val="00581440"/>
    <w:rsid w:val="00581B27"/>
    <w:rsid w:val="00581BB9"/>
    <w:rsid w:val="00581C17"/>
    <w:rsid w:val="00581D14"/>
    <w:rsid w:val="00581D34"/>
    <w:rsid w:val="00582095"/>
    <w:rsid w:val="00582394"/>
    <w:rsid w:val="005825D9"/>
    <w:rsid w:val="00582B33"/>
    <w:rsid w:val="00582F2E"/>
    <w:rsid w:val="00583163"/>
    <w:rsid w:val="005831D1"/>
    <w:rsid w:val="005831F3"/>
    <w:rsid w:val="00583201"/>
    <w:rsid w:val="00583BD8"/>
    <w:rsid w:val="0058412F"/>
    <w:rsid w:val="005847EE"/>
    <w:rsid w:val="005849CD"/>
    <w:rsid w:val="00584B23"/>
    <w:rsid w:val="00584B85"/>
    <w:rsid w:val="0058518E"/>
    <w:rsid w:val="00585798"/>
    <w:rsid w:val="0058620C"/>
    <w:rsid w:val="005866D1"/>
    <w:rsid w:val="005866FD"/>
    <w:rsid w:val="00586B37"/>
    <w:rsid w:val="00586DB1"/>
    <w:rsid w:val="00587FB2"/>
    <w:rsid w:val="00590136"/>
    <w:rsid w:val="00590D52"/>
    <w:rsid w:val="00591153"/>
    <w:rsid w:val="0059119E"/>
    <w:rsid w:val="00591790"/>
    <w:rsid w:val="00592ABA"/>
    <w:rsid w:val="005934E0"/>
    <w:rsid w:val="00593595"/>
    <w:rsid w:val="00593785"/>
    <w:rsid w:val="005937DA"/>
    <w:rsid w:val="00593BDE"/>
    <w:rsid w:val="00593EC4"/>
    <w:rsid w:val="00594B12"/>
    <w:rsid w:val="00594E86"/>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9BD"/>
    <w:rsid w:val="005A0C92"/>
    <w:rsid w:val="005A0DCD"/>
    <w:rsid w:val="005A1295"/>
    <w:rsid w:val="005A1AB5"/>
    <w:rsid w:val="005A2099"/>
    <w:rsid w:val="005A2297"/>
    <w:rsid w:val="005A28A7"/>
    <w:rsid w:val="005A381E"/>
    <w:rsid w:val="005A3A4B"/>
    <w:rsid w:val="005A3D50"/>
    <w:rsid w:val="005A3E9E"/>
    <w:rsid w:val="005A3ED9"/>
    <w:rsid w:val="005A4602"/>
    <w:rsid w:val="005A4B91"/>
    <w:rsid w:val="005A542D"/>
    <w:rsid w:val="005A5671"/>
    <w:rsid w:val="005A58E7"/>
    <w:rsid w:val="005A5A76"/>
    <w:rsid w:val="005A5B5E"/>
    <w:rsid w:val="005A5D06"/>
    <w:rsid w:val="005A5DC6"/>
    <w:rsid w:val="005A5FC8"/>
    <w:rsid w:val="005A6566"/>
    <w:rsid w:val="005A6D85"/>
    <w:rsid w:val="005A70CA"/>
    <w:rsid w:val="005A7381"/>
    <w:rsid w:val="005A7624"/>
    <w:rsid w:val="005A7E2D"/>
    <w:rsid w:val="005A7E6B"/>
    <w:rsid w:val="005B0012"/>
    <w:rsid w:val="005B0C6F"/>
    <w:rsid w:val="005B1396"/>
    <w:rsid w:val="005B159D"/>
    <w:rsid w:val="005B1C59"/>
    <w:rsid w:val="005B2115"/>
    <w:rsid w:val="005B24D1"/>
    <w:rsid w:val="005B2C76"/>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6CB2"/>
    <w:rsid w:val="005B6CF7"/>
    <w:rsid w:val="005C042F"/>
    <w:rsid w:val="005C0B79"/>
    <w:rsid w:val="005C165F"/>
    <w:rsid w:val="005C1D11"/>
    <w:rsid w:val="005C2193"/>
    <w:rsid w:val="005C29BD"/>
    <w:rsid w:val="005C2ABD"/>
    <w:rsid w:val="005C35F5"/>
    <w:rsid w:val="005C3AC3"/>
    <w:rsid w:val="005C3C49"/>
    <w:rsid w:val="005C40FE"/>
    <w:rsid w:val="005C4C54"/>
    <w:rsid w:val="005C4CAE"/>
    <w:rsid w:val="005C4F19"/>
    <w:rsid w:val="005C4F45"/>
    <w:rsid w:val="005C509C"/>
    <w:rsid w:val="005C50E3"/>
    <w:rsid w:val="005C51A8"/>
    <w:rsid w:val="005C6883"/>
    <w:rsid w:val="005C6CF0"/>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71D"/>
    <w:rsid w:val="005D3510"/>
    <w:rsid w:val="005D352F"/>
    <w:rsid w:val="005D3AF3"/>
    <w:rsid w:val="005D4180"/>
    <w:rsid w:val="005D4208"/>
    <w:rsid w:val="005D5C26"/>
    <w:rsid w:val="005D5C74"/>
    <w:rsid w:val="005D5FF5"/>
    <w:rsid w:val="005D651E"/>
    <w:rsid w:val="005D6A0A"/>
    <w:rsid w:val="005D7C52"/>
    <w:rsid w:val="005E09B0"/>
    <w:rsid w:val="005E0B50"/>
    <w:rsid w:val="005E16FF"/>
    <w:rsid w:val="005E1D1F"/>
    <w:rsid w:val="005E1FC8"/>
    <w:rsid w:val="005E22BE"/>
    <w:rsid w:val="005E2517"/>
    <w:rsid w:val="005E299F"/>
    <w:rsid w:val="005E2D1D"/>
    <w:rsid w:val="005E2FDF"/>
    <w:rsid w:val="005E35CB"/>
    <w:rsid w:val="005E36D0"/>
    <w:rsid w:val="005E377D"/>
    <w:rsid w:val="005E38CE"/>
    <w:rsid w:val="005E3CAA"/>
    <w:rsid w:val="005E4192"/>
    <w:rsid w:val="005E42A2"/>
    <w:rsid w:val="005E46CD"/>
    <w:rsid w:val="005E4E3F"/>
    <w:rsid w:val="005E5ACE"/>
    <w:rsid w:val="005E5C36"/>
    <w:rsid w:val="005E5CB1"/>
    <w:rsid w:val="005E5EBB"/>
    <w:rsid w:val="005E5EEB"/>
    <w:rsid w:val="005E616B"/>
    <w:rsid w:val="005E6947"/>
    <w:rsid w:val="005E6A98"/>
    <w:rsid w:val="005E6B4F"/>
    <w:rsid w:val="005E6FB9"/>
    <w:rsid w:val="005E7B81"/>
    <w:rsid w:val="005E7C1D"/>
    <w:rsid w:val="005E7EEC"/>
    <w:rsid w:val="005F07DA"/>
    <w:rsid w:val="005F11A9"/>
    <w:rsid w:val="005F1A0E"/>
    <w:rsid w:val="005F1DD0"/>
    <w:rsid w:val="005F1E27"/>
    <w:rsid w:val="005F293D"/>
    <w:rsid w:val="005F2942"/>
    <w:rsid w:val="005F2E08"/>
    <w:rsid w:val="005F306D"/>
    <w:rsid w:val="005F3806"/>
    <w:rsid w:val="005F3BB8"/>
    <w:rsid w:val="005F3C5A"/>
    <w:rsid w:val="005F3D68"/>
    <w:rsid w:val="005F4071"/>
    <w:rsid w:val="005F42E9"/>
    <w:rsid w:val="005F46D9"/>
    <w:rsid w:val="005F4F35"/>
    <w:rsid w:val="005F5633"/>
    <w:rsid w:val="005F62D8"/>
    <w:rsid w:val="005F6793"/>
    <w:rsid w:val="005F687D"/>
    <w:rsid w:val="005F6D37"/>
    <w:rsid w:val="005F7067"/>
    <w:rsid w:val="005F71AB"/>
    <w:rsid w:val="005F790E"/>
    <w:rsid w:val="005F7D32"/>
    <w:rsid w:val="006001DB"/>
    <w:rsid w:val="0060021D"/>
    <w:rsid w:val="00600F2B"/>
    <w:rsid w:val="00601605"/>
    <w:rsid w:val="00601998"/>
    <w:rsid w:val="00601B56"/>
    <w:rsid w:val="00601B60"/>
    <w:rsid w:val="00601D29"/>
    <w:rsid w:val="00602071"/>
    <w:rsid w:val="006024D6"/>
    <w:rsid w:val="00602580"/>
    <w:rsid w:val="0060264F"/>
    <w:rsid w:val="0060274B"/>
    <w:rsid w:val="0060289B"/>
    <w:rsid w:val="00602AC2"/>
    <w:rsid w:val="00602AC6"/>
    <w:rsid w:val="00602F23"/>
    <w:rsid w:val="0060440F"/>
    <w:rsid w:val="00604FE3"/>
    <w:rsid w:val="006051E8"/>
    <w:rsid w:val="00605760"/>
    <w:rsid w:val="006059C9"/>
    <w:rsid w:val="006067F8"/>
    <w:rsid w:val="00606983"/>
    <w:rsid w:val="00607067"/>
    <w:rsid w:val="006073F6"/>
    <w:rsid w:val="00607759"/>
    <w:rsid w:val="00607C44"/>
    <w:rsid w:val="00607C81"/>
    <w:rsid w:val="00607F38"/>
    <w:rsid w:val="00610E8C"/>
    <w:rsid w:val="00610EFC"/>
    <w:rsid w:val="00610F5A"/>
    <w:rsid w:val="00612AD2"/>
    <w:rsid w:val="00612B58"/>
    <w:rsid w:val="00612D40"/>
    <w:rsid w:val="006138C4"/>
    <w:rsid w:val="006139A4"/>
    <w:rsid w:val="00613A94"/>
    <w:rsid w:val="006141A7"/>
    <w:rsid w:val="00614770"/>
    <w:rsid w:val="00614F75"/>
    <w:rsid w:val="00614FD7"/>
    <w:rsid w:val="006152EE"/>
    <w:rsid w:val="006159BB"/>
    <w:rsid w:val="00615FF6"/>
    <w:rsid w:val="00616293"/>
    <w:rsid w:val="006164DC"/>
    <w:rsid w:val="006168FF"/>
    <w:rsid w:val="006169EA"/>
    <w:rsid w:val="00616D5E"/>
    <w:rsid w:val="00616F24"/>
    <w:rsid w:val="006170E7"/>
    <w:rsid w:val="006172F0"/>
    <w:rsid w:val="00617673"/>
    <w:rsid w:val="00617961"/>
    <w:rsid w:val="0062055B"/>
    <w:rsid w:val="0062071D"/>
    <w:rsid w:val="006208EF"/>
    <w:rsid w:val="00620FAC"/>
    <w:rsid w:val="006212A5"/>
    <w:rsid w:val="0062152C"/>
    <w:rsid w:val="0062189F"/>
    <w:rsid w:val="00621AEC"/>
    <w:rsid w:val="00621B6F"/>
    <w:rsid w:val="00621C6F"/>
    <w:rsid w:val="00622244"/>
    <w:rsid w:val="006223A6"/>
    <w:rsid w:val="00622823"/>
    <w:rsid w:val="0062297F"/>
    <w:rsid w:val="006230FA"/>
    <w:rsid w:val="00623994"/>
    <w:rsid w:val="00624129"/>
    <w:rsid w:val="0062432F"/>
    <w:rsid w:val="00624F62"/>
    <w:rsid w:val="00624FEC"/>
    <w:rsid w:val="006251ED"/>
    <w:rsid w:val="006253C7"/>
    <w:rsid w:val="00625543"/>
    <w:rsid w:val="00625BC9"/>
    <w:rsid w:val="00625E1A"/>
    <w:rsid w:val="0062645C"/>
    <w:rsid w:val="00626532"/>
    <w:rsid w:val="00626EF8"/>
    <w:rsid w:val="00626F65"/>
    <w:rsid w:val="00626FB1"/>
    <w:rsid w:val="00627271"/>
    <w:rsid w:val="006272EA"/>
    <w:rsid w:val="0062734F"/>
    <w:rsid w:val="006308DB"/>
    <w:rsid w:val="00630B6B"/>
    <w:rsid w:val="00630BA1"/>
    <w:rsid w:val="00630D2B"/>
    <w:rsid w:val="00630EE9"/>
    <w:rsid w:val="006310B6"/>
    <w:rsid w:val="00631657"/>
    <w:rsid w:val="006316D6"/>
    <w:rsid w:val="00631B2C"/>
    <w:rsid w:val="00631F85"/>
    <w:rsid w:val="00632108"/>
    <w:rsid w:val="00632544"/>
    <w:rsid w:val="00632891"/>
    <w:rsid w:val="00632940"/>
    <w:rsid w:val="0063297B"/>
    <w:rsid w:val="00632E2E"/>
    <w:rsid w:val="00632EA6"/>
    <w:rsid w:val="00632FC8"/>
    <w:rsid w:val="0063329E"/>
    <w:rsid w:val="006338A0"/>
    <w:rsid w:val="00633E7D"/>
    <w:rsid w:val="006340ED"/>
    <w:rsid w:val="00634207"/>
    <w:rsid w:val="006343DD"/>
    <w:rsid w:val="006346A0"/>
    <w:rsid w:val="0063497C"/>
    <w:rsid w:val="00634D2B"/>
    <w:rsid w:val="00634D3D"/>
    <w:rsid w:val="00635675"/>
    <w:rsid w:val="006357A4"/>
    <w:rsid w:val="00635DEE"/>
    <w:rsid w:val="00636040"/>
    <w:rsid w:val="006360C9"/>
    <w:rsid w:val="0063658D"/>
    <w:rsid w:val="00636A27"/>
    <w:rsid w:val="00637669"/>
    <w:rsid w:val="006377C8"/>
    <w:rsid w:val="00637AAC"/>
    <w:rsid w:val="00637C4D"/>
    <w:rsid w:val="0064048B"/>
    <w:rsid w:val="00640C2A"/>
    <w:rsid w:val="00640F17"/>
    <w:rsid w:val="00640F1D"/>
    <w:rsid w:val="0064111F"/>
    <w:rsid w:val="00641516"/>
    <w:rsid w:val="00641865"/>
    <w:rsid w:val="00641A9F"/>
    <w:rsid w:val="00641CC0"/>
    <w:rsid w:val="0064233B"/>
    <w:rsid w:val="006428AF"/>
    <w:rsid w:val="006429CC"/>
    <w:rsid w:val="00643609"/>
    <w:rsid w:val="00643A89"/>
    <w:rsid w:val="00643EC7"/>
    <w:rsid w:val="00643FF3"/>
    <w:rsid w:val="006440E1"/>
    <w:rsid w:val="006443BA"/>
    <w:rsid w:val="00644602"/>
    <w:rsid w:val="006446FC"/>
    <w:rsid w:val="00644C11"/>
    <w:rsid w:val="00645305"/>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444"/>
    <w:rsid w:val="00655621"/>
    <w:rsid w:val="00655A4B"/>
    <w:rsid w:val="006560AB"/>
    <w:rsid w:val="006562CB"/>
    <w:rsid w:val="006563C3"/>
    <w:rsid w:val="0065678E"/>
    <w:rsid w:val="00656BFE"/>
    <w:rsid w:val="006573B0"/>
    <w:rsid w:val="00657413"/>
    <w:rsid w:val="0065769A"/>
    <w:rsid w:val="006600EE"/>
    <w:rsid w:val="006601C2"/>
    <w:rsid w:val="0066020C"/>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4F68"/>
    <w:rsid w:val="00665439"/>
    <w:rsid w:val="00665AAA"/>
    <w:rsid w:val="00665ABF"/>
    <w:rsid w:val="00666A07"/>
    <w:rsid w:val="00666DF1"/>
    <w:rsid w:val="006671D3"/>
    <w:rsid w:val="00667289"/>
    <w:rsid w:val="00667959"/>
    <w:rsid w:val="00667A64"/>
    <w:rsid w:val="00667B99"/>
    <w:rsid w:val="00667E0A"/>
    <w:rsid w:val="00670F82"/>
    <w:rsid w:val="00671168"/>
    <w:rsid w:val="006720A0"/>
    <w:rsid w:val="006727C6"/>
    <w:rsid w:val="00672C42"/>
    <w:rsid w:val="00672D73"/>
    <w:rsid w:val="006732FE"/>
    <w:rsid w:val="0067342E"/>
    <w:rsid w:val="00673554"/>
    <w:rsid w:val="00673B1F"/>
    <w:rsid w:val="00673CF5"/>
    <w:rsid w:val="006740A5"/>
    <w:rsid w:val="006742BA"/>
    <w:rsid w:val="00674955"/>
    <w:rsid w:val="00674F3B"/>
    <w:rsid w:val="006750C7"/>
    <w:rsid w:val="0067525E"/>
    <w:rsid w:val="006753C3"/>
    <w:rsid w:val="006754F5"/>
    <w:rsid w:val="00675D65"/>
    <w:rsid w:val="00676507"/>
    <w:rsid w:val="006767F4"/>
    <w:rsid w:val="00677235"/>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3424"/>
    <w:rsid w:val="0068415F"/>
    <w:rsid w:val="00684586"/>
    <w:rsid w:val="00684CE2"/>
    <w:rsid w:val="00685534"/>
    <w:rsid w:val="00685E03"/>
    <w:rsid w:val="0068628E"/>
    <w:rsid w:val="006868F7"/>
    <w:rsid w:val="0068793F"/>
    <w:rsid w:val="00687C3C"/>
    <w:rsid w:val="00687FD6"/>
    <w:rsid w:val="00690577"/>
    <w:rsid w:val="00690D28"/>
    <w:rsid w:val="00690D99"/>
    <w:rsid w:val="00690EDD"/>
    <w:rsid w:val="006913A8"/>
    <w:rsid w:val="00691D66"/>
    <w:rsid w:val="00691EFA"/>
    <w:rsid w:val="0069267F"/>
    <w:rsid w:val="00692D6C"/>
    <w:rsid w:val="00692E2F"/>
    <w:rsid w:val="0069347A"/>
    <w:rsid w:val="00693732"/>
    <w:rsid w:val="006937A3"/>
    <w:rsid w:val="00693864"/>
    <w:rsid w:val="00693A1B"/>
    <w:rsid w:val="00694263"/>
    <w:rsid w:val="006943B9"/>
    <w:rsid w:val="00694E5C"/>
    <w:rsid w:val="00694E84"/>
    <w:rsid w:val="00694F03"/>
    <w:rsid w:val="0069546F"/>
    <w:rsid w:val="00695DB5"/>
    <w:rsid w:val="00696215"/>
    <w:rsid w:val="006963B8"/>
    <w:rsid w:val="00696883"/>
    <w:rsid w:val="00696BB9"/>
    <w:rsid w:val="00696FCC"/>
    <w:rsid w:val="00697127"/>
    <w:rsid w:val="00697E61"/>
    <w:rsid w:val="006A00F5"/>
    <w:rsid w:val="006A067A"/>
    <w:rsid w:val="006A0740"/>
    <w:rsid w:val="006A0A52"/>
    <w:rsid w:val="006A10F8"/>
    <w:rsid w:val="006A153B"/>
    <w:rsid w:val="006A156C"/>
    <w:rsid w:val="006A1952"/>
    <w:rsid w:val="006A1A4D"/>
    <w:rsid w:val="006A1E3D"/>
    <w:rsid w:val="006A2056"/>
    <w:rsid w:val="006A21B0"/>
    <w:rsid w:val="006A27DB"/>
    <w:rsid w:val="006A3162"/>
    <w:rsid w:val="006A3533"/>
    <w:rsid w:val="006A3640"/>
    <w:rsid w:val="006A4338"/>
    <w:rsid w:val="006A480F"/>
    <w:rsid w:val="006A5A19"/>
    <w:rsid w:val="006A5E17"/>
    <w:rsid w:val="006A5FE4"/>
    <w:rsid w:val="006A62F1"/>
    <w:rsid w:val="006A64CD"/>
    <w:rsid w:val="006A6C18"/>
    <w:rsid w:val="006A6E37"/>
    <w:rsid w:val="006A7653"/>
    <w:rsid w:val="006A7DCD"/>
    <w:rsid w:val="006B026D"/>
    <w:rsid w:val="006B08E9"/>
    <w:rsid w:val="006B0D1A"/>
    <w:rsid w:val="006B0DDB"/>
    <w:rsid w:val="006B19DD"/>
    <w:rsid w:val="006B1C2E"/>
    <w:rsid w:val="006B1E83"/>
    <w:rsid w:val="006B216E"/>
    <w:rsid w:val="006B228E"/>
    <w:rsid w:val="006B2404"/>
    <w:rsid w:val="006B2430"/>
    <w:rsid w:val="006B2554"/>
    <w:rsid w:val="006B28CB"/>
    <w:rsid w:val="006B2A33"/>
    <w:rsid w:val="006B2CCB"/>
    <w:rsid w:val="006B35C9"/>
    <w:rsid w:val="006B3683"/>
    <w:rsid w:val="006B3D9D"/>
    <w:rsid w:val="006B414A"/>
    <w:rsid w:val="006B427C"/>
    <w:rsid w:val="006B555E"/>
    <w:rsid w:val="006B5FCF"/>
    <w:rsid w:val="006B6438"/>
    <w:rsid w:val="006B6CEE"/>
    <w:rsid w:val="006B6CFE"/>
    <w:rsid w:val="006B6D45"/>
    <w:rsid w:val="006B6E24"/>
    <w:rsid w:val="006B6EAC"/>
    <w:rsid w:val="006B7AAD"/>
    <w:rsid w:val="006C0156"/>
    <w:rsid w:val="006C02A7"/>
    <w:rsid w:val="006C064B"/>
    <w:rsid w:val="006C0A14"/>
    <w:rsid w:val="006C1795"/>
    <w:rsid w:val="006C1A33"/>
    <w:rsid w:val="006C25BB"/>
    <w:rsid w:val="006C26D8"/>
    <w:rsid w:val="006C317E"/>
    <w:rsid w:val="006C37EA"/>
    <w:rsid w:val="006C421A"/>
    <w:rsid w:val="006C4458"/>
    <w:rsid w:val="006C45A9"/>
    <w:rsid w:val="006C581D"/>
    <w:rsid w:val="006C5E1A"/>
    <w:rsid w:val="006C605A"/>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30D"/>
    <w:rsid w:val="006D252B"/>
    <w:rsid w:val="006D3CD9"/>
    <w:rsid w:val="006D461B"/>
    <w:rsid w:val="006D47D5"/>
    <w:rsid w:val="006D49F5"/>
    <w:rsid w:val="006D529F"/>
    <w:rsid w:val="006D5809"/>
    <w:rsid w:val="006D5C42"/>
    <w:rsid w:val="006D5DDC"/>
    <w:rsid w:val="006D61C5"/>
    <w:rsid w:val="006D6212"/>
    <w:rsid w:val="006D6503"/>
    <w:rsid w:val="006D676E"/>
    <w:rsid w:val="006D6863"/>
    <w:rsid w:val="006D6B43"/>
    <w:rsid w:val="006D70A5"/>
    <w:rsid w:val="006D7299"/>
    <w:rsid w:val="006D7969"/>
    <w:rsid w:val="006E01D7"/>
    <w:rsid w:val="006E023F"/>
    <w:rsid w:val="006E0C5F"/>
    <w:rsid w:val="006E1226"/>
    <w:rsid w:val="006E1261"/>
    <w:rsid w:val="006E13FB"/>
    <w:rsid w:val="006E1450"/>
    <w:rsid w:val="006E1C24"/>
    <w:rsid w:val="006E275A"/>
    <w:rsid w:val="006E2871"/>
    <w:rsid w:val="006E29AC"/>
    <w:rsid w:val="006E2BCA"/>
    <w:rsid w:val="006E2C5D"/>
    <w:rsid w:val="006E2EAE"/>
    <w:rsid w:val="006E2EEC"/>
    <w:rsid w:val="006E3CD5"/>
    <w:rsid w:val="006E3D07"/>
    <w:rsid w:val="006E3EF7"/>
    <w:rsid w:val="006E3FFB"/>
    <w:rsid w:val="006E466F"/>
    <w:rsid w:val="006E46DE"/>
    <w:rsid w:val="006E516D"/>
    <w:rsid w:val="006E60B7"/>
    <w:rsid w:val="006E6188"/>
    <w:rsid w:val="006E6337"/>
    <w:rsid w:val="006E63F3"/>
    <w:rsid w:val="006E6795"/>
    <w:rsid w:val="006E6848"/>
    <w:rsid w:val="006E75B7"/>
    <w:rsid w:val="006E7898"/>
    <w:rsid w:val="006E7A68"/>
    <w:rsid w:val="006E7E02"/>
    <w:rsid w:val="006F024D"/>
    <w:rsid w:val="006F0DFF"/>
    <w:rsid w:val="006F112E"/>
    <w:rsid w:val="006F11CB"/>
    <w:rsid w:val="006F1D99"/>
    <w:rsid w:val="006F1D9A"/>
    <w:rsid w:val="006F208E"/>
    <w:rsid w:val="006F229E"/>
    <w:rsid w:val="006F23FC"/>
    <w:rsid w:val="006F2449"/>
    <w:rsid w:val="006F2C17"/>
    <w:rsid w:val="006F2EA1"/>
    <w:rsid w:val="006F33E4"/>
    <w:rsid w:val="006F3515"/>
    <w:rsid w:val="006F390C"/>
    <w:rsid w:val="006F46C7"/>
    <w:rsid w:val="006F4904"/>
    <w:rsid w:val="006F4B24"/>
    <w:rsid w:val="006F57B4"/>
    <w:rsid w:val="006F5963"/>
    <w:rsid w:val="006F6D3A"/>
    <w:rsid w:val="006F70D3"/>
    <w:rsid w:val="006F71FF"/>
    <w:rsid w:val="006F7665"/>
    <w:rsid w:val="006F7705"/>
    <w:rsid w:val="007003D0"/>
    <w:rsid w:val="007003EA"/>
    <w:rsid w:val="00700587"/>
    <w:rsid w:val="00700B12"/>
    <w:rsid w:val="00700CBF"/>
    <w:rsid w:val="007010E8"/>
    <w:rsid w:val="0070178A"/>
    <w:rsid w:val="00701BA9"/>
    <w:rsid w:val="00701E54"/>
    <w:rsid w:val="00701EBC"/>
    <w:rsid w:val="00702686"/>
    <w:rsid w:val="007026D5"/>
    <w:rsid w:val="00702877"/>
    <w:rsid w:val="00702D10"/>
    <w:rsid w:val="00703368"/>
    <w:rsid w:val="007042CF"/>
    <w:rsid w:val="00704786"/>
    <w:rsid w:val="00704A70"/>
    <w:rsid w:val="00704D4A"/>
    <w:rsid w:val="00704EF2"/>
    <w:rsid w:val="007053D9"/>
    <w:rsid w:val="00705813"/>
    <w:rsid w:val="0070622F"/>
    <w:rsid w:val="007063E1"/>
    <w:rsid w:val="007065A3"/>
    <w:rsid w:val="0070686E"/>
    <w:rsid w:val="00706B68"/>
    <w:rsid w:val="00707583"/>
    <w:rsid w:val="00707A88"/>
    <w:rsid w:val="007102EE"/>
    <w:rsid w:val="0071045B"/>
    <w:rsid w:val="00710559"/>
    <w:rsid w:val="007105C8"/>
    <w:rsid w:val="007107F1"/>
    <w:rsid w:val="00710A7E"/>
    <w:rsid w:val="00710F23"/>
    <w:rsid w:val="00710FD7"/>
    <w:rsid w:val="007111B8"/>
    <w:rsid w:val="0071154A"/>
    <w:rsid w:val="007122C0"/>
    <w:rsid w:val="0071230B"/>
    <w:rsid w:val="007126B8"/>
    <w:rsid w:val="007127C5"/>
    <w:rsid w:val="00713767"/>
    <w:rsid w:val="00713D00"/>
    <w:rsid w:val="00713DA7"/>
    <w:rsid w:val="00713E3C"/>
    <w:rsid w:val="00713EBC"/>
    <w:rsid w:val="00713FBF"/>
    <w:rsid w:val="007141C3"/>
    <w:rsid w:val="0071531E"/>
    <w:rsid w:val="007155E3"/>
    <w:rsid w:val="00715AC1"/>
    <w:rsid w:val="00716728"/>
    <w:rsid w:val="00716B16"/>
    <w:rsid w:val="00716E35"/>
    <w:rsid w:val="007170A9"/>
    <w:rsid w:val="0071775A"/>
    <w:rsid w:val="00717E63"/>
    <w:rsid w:val="00717ECB"/>
    <w:rsid w:val="00720106"/>
    <w:rsid w:val="007205EA"/>
    <w:rsid w:val="0072124C"/>
    <w:rsid w:val="007216D1"/>
    <w:rsid w:val="00721BE3"/>
    <w:rsid w:val="00721CB6"/>
    <w:rsid w:val="00721CFC"/>
    <w:rsid w:val="00721D77"/>
    <w:rsid w:val="0072213C"/>
    <w:rsid w:val="007224D6"/>
    <w:rsid w:val="007228B8"/>
    <w:rsid w:val="007229C9"/>
    <w:rsid w:val="007230B5"/>
    <w:rsid w:val="00723219"/>
    <w:rsid w:val="007235A7"/>
    <w:rsid w:val="0072383B"/>
    <w:rsid w:val="00723EA4"/>
    <w:rsid w:val="00723F0C"/>
    <w:rsid w:val="00724232"/>
    <w:rsid w:val="0072467A"/>
    <w:rsid w:val="0072496E"/>
    <w:rsid w:val="00724D3A"/>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110E"/>
    <w:rsid w:val="00731924"/>
    <w:rsid w:val="00731B34"/>
    <w:rsid w:val="00732193"/>
    <w:rsid w:val="0073251F"/>
    <w:rsid w:val="00732545"/>
    <w:rsid w:val="00732833"/>
    <w:rsid w:val="007334A3"/>
    <w:rsid w:val="00734922"/>
    <w:rsid w:val="00734A5A"/>
    <w:rsid w:val="00734D12"/>
    <w:rsid w:val="007352C7"/>
    <w:rsid w:val="007358E3"/>
    <w:rsid w:val="00735D0B"/>
    <w:rsid w:val="00735E97"/>
    <w:rsid w:val="007362F5"/>
    <w:rsid w:val="00736871"/>
    <w:rsid w:val="00736A76"/>
    <w:rsid w:val="00736F31"/>
    <w:rsid w:val="00736FE9"/>
    <w:rsid w:val="0073708D"/>
    <w:rsid w:val="0073776A"/>
    <w:rsid w:val="00737940"/>
    <w:rsid w:val="00740178"/>
    <w:rsid w:val="0074041E"/>
    <w:rsid w:val="00740916"/>
    <w:rsid w:val="007409C7"/>
    <w:rsid w:val="00740D77"/>
    <w:rsid w:val="0074192A"/>
    <w:rsid w:val="00741DE6"/>
    <w:rsid w:val="00742263"/>
    <w:rsid w:val="0074232A"/>
    <w:rsid w:val="00742835"/>
    <w:rsid w:val="007428C9"/>
    <w:rsid w:val="00742CC8"/>
    <w:rsid w:val="00742DD0"/>
    <w:rsid w:val="00743003"/>
    <w:rsid w:val="0074365E"/>
    <w:rsid w:val="00743ABA"/>
    <w:rsid w:val="00743FEB"/>
    <w:rsid w:val="007440E8"/>
    <w:rsid w:val="0074471E"/>
    <w:rsid w:val="0074473B"/>
    <w:rsid w:val="00744BA2"/>
    <w:rsid w:val="007457A4"/>
    <w:rsid w:val="007466F1"/>
    <w:rsid w:val="007469C7"/>
    <w:rsid w:val="00746A9C"/>
    <w:rsid w:val="0075020E"/>
    <w:rsid w:val="00750774"/>
    <w:rsid w:val="00750783"/>
    <w:rsid w:val="00750AC5"/>
    <w:rsid w:val="007513F2"/>
    <w:rsid w:val="00751ACF"/>
    <w:rsid w:val="00751DAF"/>
    <w:rsid w:val="0075239A"/>
    <w:rsid w:val="007523B7"/>
    <w:rsid w:val="00752965"/>
    <w:rsid w:val="007529C9"/>
    <w:rsid w:val="00752D7E"/>
    <w:rsid w:val="0075323C"/>
    <w:rsid w:val="00753562"/>
    <w:rsid w:val="0075381E"/>
    <w:rsid w:val="00755136"/>
    <w:rsid w:val="00755446"/>
    <w:rsid w:val="00755B12"/>
    <w:rsid w:val="00755C16"/>
    <w:rsid w:val="00755D3E"/>
    <w:rsid w:val="00756094"/>
    <w:rsid w:val="007563E6"/>
    <w:rsid w:val="00756F1D"/>
    <w:rsid w:val="007571E4"/>
    <w:rsid w:val="007575F3"/>
    <w:rsid w:val="007576E9"/>
    <w:rsid w:val="00757B0D"/>
    <w:rsid w:val="00757D13"/>
    <w:rsid w:val="00760351"/>
    <w:rsid w:val="007604EE"/>
    <w:rsid w:val="0076057F"/>
    <w:rsid w:val="007605B5"/>
    <w:rsid w:val="00760993"/>
    <w:rsid w:val="00760D12"/>
    <w:rsid w:val="007610F5"/>
    <w:rsid w:val="007617E4"/>
    <w:rsid w:val="0076182F"/>
    <w:rsid w:val="00761CF7"/>
    <w:rsid w:val="00761E52"/>
    <w:rsid w:val="00761EDC"/>
    <w:rsid w:val="00761FA3"/>
    <w:rsid w:val="00762ABA"/>
    <w:rsid w:val="00762B17"/>
    <w:rsid w:val="00762F8B"/>
    <w:rsid w:val="007632E4"/>
    <w:rsid w:val="00763979"/>
    <w:rsid w:val="00763F46"/>
    <w:rsid w:val="00763FE2"/>
    <w:rsid w:val="007640F4"/>
    <w:rsid w:val="0076415A"/>
    <w:rsid w:val="00764267"/>
    <w:rsid w:val="007642E8"/>
    <w:rsid w:val="007646B3"/>
    <w:rsid w:val="00764845"/>
    <w:rsid w:val="00765098"/>
    <w:rsid w:val="007656D0"/>
    <w:rsid w:val="00765768"/>
    <w:rsid w:val="00765A76"/>
    <w:rsid w:val="00765C58"/>
    <w:rsid w:val="00765CFA"/>
    <w:rsid w:val="007665D3"/>
    <w:rsid w:val="00766990"/>
    <w:rsid w:val="00766C69"/>
    <w:rsid w:val="00766E62"/>
    <w:rsid w:val="00767695"/>
    <w:rsid w:val="007679C8"/>
    <w:rsid w:val="007679E0"/>
    <w:rsid w:val="00767D13"/>
    <w:rsid w:val="00767D6E"/>
    <w:rsid w:val="00767FA0"/>
    <w:rsid w:val="0077007E"/>
    <w:rsid w:val="007700F4"/>
    <w:rsid w:val="00770125"/>
    <w:rsid w:val="0077071D"/>
    <w:rsid w:val="007708C7"/>
    <w:rsid w:val="0077099C"/>
    <w:rsid w:val="00770E3C"/>
    <w:rsid w:val="00770FD4"/>
    <w:rsid w:val="00771003"/>
    <w:rsid w:val="007712E7"/>
    <w:rsid w:val="00771AB8"/>
    <w:rsid w:val="00771CBB"/>
    <w:rsid w:val="00771F0E"/>
    <w:rsid w:val="0077278F"/>
    <w:rsid w:val="00772A16"/>
    <w:rsid w:val="00772ADF"/>
    <w:rsid w:val="00772FFD"/>
    <w:rsid w:val="00773053"/>
    <w:rsid w:val="007730D8"/>
    <w:rsid w:val="00773385"/>
    <w:rsid w:val="007735EB"/>
    <w:rsid w:val="0077377F"/>
    <w:rsid w:val="00773D4D"/>
    <w:rsid w:val="0077406E"/>
    <w:rsid w:val="00774A9B"/>
    <w:rsid w:val="00774AB4"/>
    <w:rsid w:val="00774C33"/>
    <w:rsid w:val="00774E73"/>
    <w:rsid w:val="0077561B"/>
    <w:rsid w:val="00775838"/>
    <w:rsid w:val="00775BBE"/>
    <w:rsid w:val="00776CCB"/>
    <w:rsid w:val="00777285"/>
    <w:rsid w:val="007774CF"/>
    <w:rsid w:val="007776B9"/>
    <w:rsid w:val="007777A0"/>
    <w:rsid w:val="007777BC"/>
    <w:rsid w:val="00777A0F"/>
    <w:rsid w:val="00777F0C"/>
    <w:rsid w:val="00780392"/>
    <w:rsid w:val="00780B79"/>
    <w:rsid w:val="00780C64"/>
    <w:rsid w:val="00781631"/>
    <w:rsid w:val="00781AA7"/>
    <w:rsid w:val="0078225A"/>
    <w:rsid w:val="007823ED"/>
    <w:rsid w:val="00782B47"/>
    <w:rsid w:val="00782D8D"/>
    <w:rsid w:val="00783631"/>
    <w:rsid w:val="00784318"/>
    <w:rsid w:val="007847A1"/>
    <w:rsid w:val="007847D8"/>
    <w:rsid w:val="00784B3D"/>
    <w:rsid w:val="00784BEF"/>
    <w:rsid w:val="007850DB"/>
    <w:rsid w:val="0078514E"/>
    <w:rsid w:val="007852CD"/>
    <w:rsid w:val="007855E6"/>
    <w:rsid w:val="00785A11"/>
    <w:rsid w:val="00785A88"/>
    <w:rsid w:val="00785A9A"/>
    <w:rsid w:val="00785CD2"/>
    <w:rsid w:val="00786C2C"/>
    <w:rsid w:val="00786CB3"/>
    <w:rsid w:val="00786D76"/>
    <w:rsid w:val="00787674"/>
    <w:rsid w:val="007877A0"/>
    <w:rsid w:val="00787F43"/>
    <w:rsid w:val="007903FF"/>
    <w:rsid w:val="0079044A"/>
    <w:rsid w:val="00790722"/>
    <w:rsid w:val="00790AA5"/>
    <w:rsid w:val="0079107B"/>
    <w:rsid w:val="00791555"/>
    <w:rsid w:val="00791D6B"/>
    <w:rsid w:val="00791DEF"/>
    <w:rsid w:val="00792353"/>
    <w:rsid w:val="00792A8D"/>
    <w:rsid w:val="00792C4E"/>
    <w:rsid w:val="0079371D"/>
    <w:rsid w:val="00793898"/>
    <w:rsid w:val="00793E04"/>
    <w:rsid w:val="00793F05"/>
    <w:rsid w:val="00793F73"/>
    <w:rsid w:val="00794045"/>
    <w:rsid w:val="00794131"/>
    <w:rsid w:val="0079441E"/>
    <w:rsid w:val="00794823"/>
    <w:rsid w:val="00794898"/>
    <w:rsid w:val="00794ACA"/>
    <w:rsid w:val="00794DA5"/>
    <w:rsid w:val="00795466"/>
    <w:rsid w:val="00795607"/>
    <w:rsid w:val="00795650"/>
    <w:rsid w:val="0079580F"/>
    <w:rsid w:val="00796252"/>
    <w:rsid w:val="007962AA"/>
    <w:rsid w:val="007964BC"/>
    <w:rsid w:val="00796765"/>
    <w:rsid w:val="00796DF6"/>
    <w:rsid w:val="0079771F"/>
    <w:rsid w:val="00797960"/>
    <w:rsid w:val="007A05E9"/>
    <w:rsid w:val="007A0661"/>
    <w:rsid w:val="007A0AA3"/>
    <w:rsid w:val="007A1DDB"/>
    <w:rsid w:val="007A24EC"/>
    <w:rsid w:val="007A2DBF"/>
    <w:rsid w:val="007A2DFA"/>
    <w:rsid w:val="007A3202"/>
    <w:rsid w:val="007A3259"/>
    <w:rsid w:val="007A337D"/>
    <w:rsid w:val="007A3CDD"/>
    <w:rsid w:val="007A411E"/>
    <w:rsid w:val="007A4B86"/>
    <w:rsid w:val="007A51B4"/>
    <w:rsid w:val="007A51DF"/>
    <w:rsid w:val="007A5F23"/>
    <w:rsid w:val="007A5F82"/>
    <w:rsid w:val="007A60CA"/>
    <w:rsid w:val="007A6177"/>
    <w:rsid w:val="007A7E09"/>
    <w:rsid w:val="007A7E61"/>
    <w:rsid w:val="007A7E75"/>
    <w:rsid w:val="007A7F3D"/>
    <w:rsid w:val="007B046B"/>
    <w:rsid w:val="007B094D"/>
    <w:rsid w:val="007B16BD"/>
    <w:rsid w:val="007B1865"/>
    <w:rsid w:val="007B1C4A"/>
    <w:rsid w:val="007B211F"/>
    <w:rsid w:val="007B234D"/>
    <w:rsid w:val="007B23AB"/>
    <w:rsid w:val="007B2B57"/>
    <w:rsid w:val="007B341E"/>
    <w:rsid w:val="007B3425"/>
    <w:rsid w:val="007B34B0"/>
    <w:rsid w:val="007B37C0"/>
    <w:rsid w:val="007B45C1"/>
    <w:rsid w:val="007B48C9"/>
    <w:rsid w:val="007B4D3A"/>
    <w:rsid w:val="007B4F25"/>
    <w:rsid w:val="007B4F7F"/>
    <w:rsid w:val="007B5073"/>
    <w:rsid w:val="007B510D"/>
    <w:rsid w:val="007B5403"/>
    <w:rsid w:val="007B5E4C"/>
    <w:rsid w:val="007B60A2"/>
    <w:rsid w:val="007B6540"/>
    <w:rsid w:val="007B6B9A"/>
    <w:rsid w:val="007B7102"/>
    <w:rsid w:val="007B7C8D"/>
    <w:rsid w:val="007B7D5A"/>
    <w:rsid w:val="007C019D"/>
    <w:rsid w:val="007C045C"/>
    <w:rsid w:val="007C0619"/>
    <w:rsid w:val="007C0976"/>
    <w:rsid w:val="007C0C5A"/>
    <w:rsid w:val="007C0FDB"/>
    <w:rsid w:val="007C1028"/>
    <w:rsid w:val="007C1299"/>
    <w:rsid w:val="007C14FC"/>
    <w:rsid w:val="007C1974"/>
    <w:rsid w:val="007C1F01"/>
    <w:rsid w:val="007C2037"/>
    <w:rsid w:val="007C21BE"/>
    <w:rsid w:val="007C23C5"/>
    <w:rsid w:val="007C26B1"/>
    <w:rsid w:val="007C26F4"/>
    <w:rsid w:val="007C2A28"/>
    <w:rsid w:val="007C2D6F"/>
    <w:rsid w:val="007C2ED4"/>
    <w:rsid w:val="007C3134"/>
    <w:rsid w:val="007C3300"/>
    <w:rsid w:val="007C3396"/>
    <w:rsid w:val="007C3494"/>
    <w:rsid w:val="007C3909"/>
    <w:rsid w:val="007C3F4C"/>
    <w:rsid w:val="007C416F"/>
    <w:rsid w:val="007C4240"/>
    <w:rsid w:val="007C42FA"/>
    <w:rsid w:val="007C4BE6"/>
    <w:rsid w:val="007C4F8D"/>
    <w:rsid w:val="007C5377"/>
    <w:rsid w:val="007C5419"/>
    <w:rsid w:val="007C57C7"/>
    <w:rsid w:val="007C5B79"/>
    <w:rsid w:val="007C5EB6"/>
    <w:rsid w:val="007C63E7"/>
    <w:rsid w:val="007C650F"/>
    <w:rsid w:val="007C6799"/>
    <w:rsid w:val="007C6A40"/>
    <w:rsid w:val="007C7043"/>
    <w:rsid w:val="007C7F82"/>
    <w:rsid w:val="007D03AF"/>
    <w:rsid w:val="007D0920"/>
    <w:rsid w:val="007D0935"/>
    <w:rsid w:val="007D0F7C"/>
    <w:rsid w:val="007D13C1"/>
    <w:rsid w:val="007D1938"/>
    <w:rsid w:val="007D1C8E"/>
    <w:rsid w:val="007D2282"/>
    <w:rsid w:val="007D27EC"/>
    <w:rsid w:val="007D30A3"/>
    <w:rsid w:val="007D3DFC"/>
    <w:rsid w:val="007D42DC"/>
    <w:rsid w:val="007D42EF"/>
    <w:rsid w:val="007D43EC"/>
    <w:rsid w:val="007D44F6"/>
    <w:rsid w:val="007D53D4"/>
    <w:rsid w:val="007D53E3"/>
    <w:rsid w:val="007D560A"/>
    <w:rsid w:val="007D5801"/>
    <w:rsid w:val="007D5D0B"/>
    <w:rsid w:val="007D61AF"/>
    <w:rsid w:val="007D651D"/>
    <w:rsid w:val="007D654F"/>
    <w:rsid w:val="007D667A"/>
    <w:rsid w:val="007D73A7"/>
    <w:rsid w:val="007D74A9"/>
    <w:rsid w:val="007D7689"/>
    <w:rsid w:val="007D77FD"/>
    <w:rsid w:val="007D7B5C"/>
    <w:rsid w:val="007D7D2B"/>
    <w:rsid w:val="007D7DB9"/>
    <w:rsid w:val="007E0189"/>
    <w:rsid w:val="007E02C3"/>
    <w:rsid w:val="007E04DD"/>
    <w:rsid w:val="007E0868"/>
    <w:rsid w:val="007E0D87"/>
    <w:rsid w:val="007E0EF6"/>
    <w:rsid w:val="007E104A"/>
    <w:rsid w:val="007E17EE"/>
    <w:rsid w:val="007E1856"/>
    <w:rsid w:val="007E1868"/>
    <w:rsid w:val="007E1A7D"/>
    <w:rsid w:val="007E1B0B"/>
    <w:rsid w:val="007E21A0"/>
    <w:rsid w:val="007E23AB"/>
    <w:rsid w:val="007E24DF"/>
    <w:rsid w:val="007E29D6"/>
    <w:rsid w:val="007E2ABE"/>
    <w:rsid w:val="007E2F31"/>
    <w:rsid w:val="007E30DB"/>
    <w:rsid w:val="007E348C"/>
    <w:rsid w:val="007E3C06"/>
    <w:rsid w:val="007E3DBB"/>
    <w:rsid w:val="007E45D7"/>
    <w:rsid w:val="007E49B5"/>
    <w:rsid w:val="007E4D2A"/>
    <w:rsid w:val="007E5079"/>
    <w:rsid w:val="007E50D3"/>
    <w:rsid w:val="007E5171"/>
    <w:rsid w:val="007E539B"/>
    <w:rsid w:val="007E575F"/>
    <w:rsid w:val="007E60B4"/>
    <w:rsid w:val="007E60B8"/>
    <w:rsid w:val="007E6540"/>
    <w:rsid w:val="007E664D"/>
    <w:rsid w:val="007E69FE"/>
    <w:rsid w:val="007E6CB8"/>
    <w:rsid w:val="007E70FA"/>
    <w:rsid w:val="007E73FC"/>
    <w:rsid w:val="007E7583"/>
    <w:rsid w:val="007E7744"/>
    <w:rsid w:val="007E7774"/>
    <w:rsid w:val="007E7873"/>
    <w:rsid w:val="007E7C52"/>
    <w:rsid w:val="007F0A99"/>
    <w:rsid w:val="007F15C8"/>
    <w:rsid w:val="007F1CBA"/>
    <w:rsid w:val="007F2979"/>
    <w:rsid w:val="007F29EC"/>
    <w:rsid w:val="007F2A38"/>
    <w:rsid w:val="007F2AED"/>
    <w:rsid w:val="007F2D49"/>
    <w:rsid w:val="007F3D81"/>
    <w:rsid w:val="007F404A"/>
    <w:rsid w:val="007F421A"/>
    <w:rsid w:val="007F4B70"/>
    <w:rsid w:val="007F4C4F"/>
    <w:rsid w:val="007F5406"/>
    <w:rsid w:val="007F5DC6"/>
    <w:rsid w:val="007F6763"/>
    <w:rsid w:val="007F695B"/>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2784"/>
    <w:rsid w:val="00802F7F"/>
    <w:rsid w:val="00802FB5"/>
    <w:rsid w:val="00804023"/>
    <w:rsid w:val="0080457B"/>
    <w:rsid w:val="00804A63"/>
    <w:rsid w:val="00804A74"/>
    <w:rsid w:val="00805398"/>
    <w:rsid w:val="00805661"/>
    <w:rsid w:val="00805700"/>
    <w:rsid w:val="00806318"/>
    <w:rsid w:val="008065C5"/>
    <w:rsid w:val="0080671D"/>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7910"/>
    <w:rsid w:val="008179B6"/>
    <w:rsid w:val="00817EB9"/>
    <w:rsid w:val="0082005C"/>
    <w:rsid w:val="00820B6D"/>
    <w:rsid w:val="00820F7C"/>
    <w:rsid w:val="00820FD7"/>
    <w:rsid w:val="0082100A"/>
    <w:rsid w:val="008212E4"/>
    <w:rsid w:val="00821411"/>
    <w:rsid w:val="008218FD"/>
    <w:rsid w:val="00821F53"/>
    <w:rsid w:val="00822443"/>
    <w:rsid w:val="008227E2"/>
    <w:rsid w:val="00822E77"/>
    <w:rsid w:val="0082303F"/>
    <w:rsid w:val="0082423F"/>
    <w:rsid w:val="008242FC"/>
    <w:rsid w:val="0082437D"/>
    <w:rsid w:val="00824AFE"/>
    <w:rsid w:val="00824EB1"/>
    <w:rsid w:val="00824FDD"/>
    <w:rsid w:val="0082548D"/>
    <w:rsid w:val="00825F29"/>
    <w:rsid w:val="00826163"/>
    <w:rsid w:val="008264DD"/>
    <w:rsid w:val="008266F1"/>
    <w:rsid w:val="008275B3"/>
    <w:rsid w:val="008277AE"/>
    <w:rsid w:val="00827A15"/>
    <w:rsid w:val="00827B4F"/>
    <w:rsid w:val="00830A77"/>
    <w:rsid w:val="00830CEB"/>
    <w:rsid w:val="00831354"/>
    <w:rsid w:val="008314A1"/>
    <w:rsid w:val="00831674"/>
    <w:rsid w:val="0083197F"/>
    <w:rsid w:val="00831B21"/>
    <w:rsid w:val="00831C9F"/>
    <w:rsid w:val="00832197"/>
    <w:rsid w:val="008322AA"/>
    <w:rsid w:val="008324D9"/>
    <w:rsid w:val="00833840"/>
    <w:rsid w:val="00833B5D"/>
    <w:rsid w:val="00833EAF"/>
    <w:rsid w:val="008340C9"/>
    <w:rsid w:val="008351F7"/>
    <w:rsid w:val="00835D5F"/>
    <w:rsid w:val="00835ED4"/>
    <w:rsid w:val="0083649B"/>
    <w:rsid w:val="008365BF"/>
    <w:rsid w:val="008365FF"/>
    <w:rsid w:val="008366F8"/>
    <w:rsid w:val="008369A1"/>
    <w:rsid w:val="008378EA"/>
    <w:rsid w:val="00837A67"/>
    <w:rsid w:val="00837B0E"/>
    <w:rsid w:val="00837B78"/>
    <w:rsid w:val="00840208"/>
    <w:rsid w:val="00840D2E"/>
    <w:rsid w:val="00841011"/>
    <w:rsid w:val="00841462"/>
    <w:rsid w:val="00841737"/>
    <w:rsid w:val="00841AFD"/>
    <w:rsid w:val="00841B9D"/>
    <w:rsid w:val="00842B65"/>
    <w:rsid w:val="00843412"/>
    <w:rsid w:val="00843888"/>
    <w:rsid w:val="00843938"/>
    <w:rsid w:val="00843C3D"/>
    <w:rsid w:val="0084420C"/>
    <w:rsid w:val="0084466C"/>
    <w:rsid w:val="00844DFE"/>
    <w:rsid w:val="00845D6E"/>
    <w:rsid w:val="00846242"/>
    <w:rsid w:val="008464AB"/>
    <w:rsid w:val="00846D5D"/>
    <w:rsid w:val="00847532"/>
    <w:rsid w:val="0084769E"/>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9D0"/>
    <w:rsid w:val="00855D7E"/>
    <w:rsid w:val="00856146"/>
    <w:rsid w:val="008565BA"/>
    <w:rsid w:val="0085718D"/>
    <w:rsid w:val="00857A47"/>
    <w:rsid w:val="00857B5A"/>
    <w:rsid w:val="00857D72"/>
    <w:rsid w:val="00857F0B"/>
    <w:rsid w:val="008601D3"/>
    <w:rsid w:val="00860A65"/>
    <w:rsid w:val="00860A68"/>
    <w:rsid w:val="00860B0F"/>
    <w:rsid w:val="00860C24"/>
    <w:rsid w:val="00860ED6"/>
    <w:rsid w:val="008611AD"/>
    <w:rsid w:val="008616E0"/>
    <w:rsid w:val="00862051"/>
    <w:rsid w:val="0086236F"/>
    <w:rsid w:val="008623A4"/>
    <w:rsid w:val="008625A9"/>
    <w:rsid w:val="00862B03"/>
    <w:rsid w:val="00862F75"/>
    <w:rsid w:val="008638AE"/>
    <w:rsid w:val="00863949"/>
    <w:rsid w:val="00863D11"/>
    <w:rsid w:val="0086402C"/>
    <w:rsid w:val="00865519"/>
    <w:rsid w:val="00865C6F"/>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919"/>
    <w:rsid w:val="00873A1B"/>
    <w:rsid w:val="00873B38"/>
    <w:rsid w:val="00873DFF"/>
    <w:rsid w:val="00873E06"/>
    <w:rsid w:val="00873EBC"/>
    <w:rsid w:val="008743D7"/>
    <w:rsid w:val="00874822"/>
    <w:rsid w:val="0087482C"/>
    <w:rsid w:val="00874DCF"/>
    <w:rsid w:val="0087532E"/>
    <w:rsid w:val="00875390"/>
    <w:rsid w:val="00875408"/>
    <w:rsid w:val="00875B3B"/>
    <w:rsid w:val="00875E75"/>
    <w:rsid w:val="00875ED7"/>
    <w:rsid w:val="00876147"/>
    <w:rsid w:val="00876735"/>
    <w:rsid w:val="0087687B"/>
    <w:rsid w:val="00876A2E"/>
    <w:rsid w:val="00876B1F"/>
    <w:rsid w:val="00876B64"/>
    <w:rsid w:val="00876B97"/>
    <w:rsid w:val="00876DD0"/>
    <w:rsid w:val="008770F5"/>
    <w:rsid w:val="00877275"/>
    <w:rsid w:val="0087731A"/>
    <w:rsid w:val="00877492"/>
    <w:rsid w:val="008776B9"/>
    <w:rsid w:val="00877926"/>
    <w:rsid w:val="00877AC9"/>
    <w:rsid w:val="00877B03"/>
    <w:rsid w:val="00877BFC"/>
    <w:rsid w:val="00880858"/>
    <w:rsid w:val="00880ECF"/>
    <w:rsid w:val="00880F6A"/>
    <w:rsid w:val="00881371"/>
    <w:rsid w:val="008813CA"/>
    <w:rsid w:val="008814C7"/>
    <w:rsid w:val="008816C1"/>
    <w:rsid w:val="00881793"/>
    <w:rsid w:val="008821D5"/>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00F"/>
    <w:rsid w:val="008856A8"/>
    <w:rsid w:val="008856FE"/>
    <w:rsid w:val="008857A8"/>
    <w:rsid w:val="00885F24"/>
    <w:rsid w:val="00886157"/>
    <w:rsid w:val="0088698B"/>
    <w:rsid w:val="00886B30"/>
    <w:rsid w:val="00887011"/>
    <w:rsid w:val="008872C9"/>
    <w:rsid w:val="0088732D"/>
    <w:rsid w:val="008906F0"/>
    <w:rsid w:val="00890B89"/>
    <w:rsid w:val="00890C35"/>
    <w:rsid w:val="00891026"/>
    <w:rsid w:val="008911D5"/>
    <w:rsid w:val="008912D7"/>
    <w:rsid w:val="0089175B"/>
    <w:rsid w:val="00891E8E"/>
    <w:rsid w:val="008920D2"/>
    <w:rsid w:val="00892183"/>
    <w:rsid w:val="00892539"/>
    <w:rsid w:val="0089273A"/>
    <w:rsid w:val="008929F9"/>
    <w:rsid w:val="008958CB"/>
    <w:rsid w:val="00895BF0"/>
    <w:rsid w:val="00896452"/>
    <w:rsid w:val="0089663F"/>
    <w:rsid w:val="00896E76"/>
    <w:rsid w:val="00896F72"/>
    <w:rsid w:val="00897024"/>
    <w:rsid w:val="00897D88"/>
    <w:rsid w:val="008A0260"/>
    <w:rsid w:val="008A056A"/>
    <w:rsid w:val="008A05B6"/>
    <w:rsid w:val="008A069F"/>
    <w:rsid w:val="008A06A7"/>
    <w:rsid w:val="008A130D"/>
    <w:rsid w:val="008A1431"/>
    <w:rsid w:val="008A1C4F"/>
    <w:rsid w:val="008A23E0"/>
    <w:rsid w:val="008A24AA"/>
    <w:rsid w:val="008A252E"/>
    <w:rsid w:val="008A264A"/>
    <w:rsid w:val="008A3A03"/>
    <w:rsid w:val="008A3B91"/>
    <w:rsid w:val="008A48F5"/>
    <w:rsid w:val="008A4B78"/>
    <w:rsid w:val="008A562C"/>
    <w:rsid w:val="008A69F7"/>
    <w:rsid w:val="008A6B8C"/>
    <w:rsid w:val="008A7059"/>
    <w:rsid w:val="008A71CE"/>
    <w:rsid w:val="008B0125"/>
    <w:rsid w:val="008B1241"/>
    <w:rsid w:val="008B1A2D"/>
    <w:rsid w:val="008B1BF1"/>
    <w:rsid w:val="008B2341"/>
    <w:rsid w:val="008B2EC8"/>
    <w:rsid w:val="008B2F2D"/>
    <w:rsid w:val="008B304A"/>
    <w:rsid w:val="008B3581"/>
    <w:rsid w:val="008B394A"/>
    <w:rsid w:val="008B3E6D"/>
    <w:rsid w:val="008B3F40"/>
    <w:rsid w:val="008B4227"/>
    <w:rsid w:val="008B46A8"/>
    <w:rsid w:val="008B4D3E"/>
    <w:rsid w:val="008B4D9D"/>
    <w:rsid w:val="008B4E03"/>
    <w:rsid w:val="008B5701"/>
    <w:rsid w:val="008B62BE"/>
    <w:rsid w:val="008B66BF"/>
    <w:rsid w:val="008B6C52"/>
    <w:rsid w:val="008B7309"/>
    <w:rsid w:val="008B747D"/>
    <w:rsid w:val="008B768D"/>
    <w:rsid w:val="008B7C8A"/>
    <w:rsid w:val="008C01FA"/>
    <w:rsid w:val="008C03BD"/>
    <w:rsid w:val="008C055D"/>
    <w:rsid w:val="008C0A03"/>
    <w:rsid w:val="008C0C70"/>
    <w:rsid w:val="008C0D77"/>
    <w:rsid w:val="008C1A01"/>
    <w:rsid w:val="008C1BDE"/>
    <w:rsid w:val="008C1DDE"/>
    <w:rsid w:val="008C1E46"/>
    <w:rsid w:val="008C1E5D"/>
    <w:rsid w:val="008C3143"/>
    <w:rsid w:val="008C3289"/>
    <w:rsid w:val="008C35FE"/>
    <w:rsid w:val="008C3A7D"/>
    <w:rsid w:val="008C3B52"/>
    <w:rsid w:val="008C43D0"/>
    <w:rsid w:val="008C473E"/>
    <w:rsid w:val="008C49A4"/>
    <w:rsid w:val="008C4AA1"/>
    <w:rsid w:val="008C4D55"/>
    <w:rsid w:val="008C4F6B"/>
    <w:rsid w:val="008C50CF"/>
    <w:rsid w:val="008C5464"/>
    <w:rsid w:val="008C56E2"/>
    <w:rsid w:val="008C648F"/>
    <w:rsid w:val="008C6F84"/>
    <w:rsid w:val="008C7272"/>
    <w:rsid w:val="008C7991"/>
    <w:rsid w:val="008C7B0F"/>
    <w:rsid w:val="008C7C3C"/>
    <w:rsid w:val="008D00D2"/>
    <w:rsid w:val="008D035E"/>
    <w:rsid w:val="008D03B1"/>
    <w:rsid w:val="008D05E4"/>
    <w:rsid w:val="008D0705"/>
    <w:rsid w:val="008D102F"/>
    <w:rsid w:val="008D1059"/>
    <w:rsid w:val="008D14F8"/>
    <w:rsid w:val="008D1D7A"/>
    <w:rsid w:val="008D1F09"/>
    <w:rsid w:val="008D24A5"/>
    <w:rsid w:val="008D31AA"/>
    <w:rsid w:val="008D3BA8"/>
    <w:rsid w:val="008D4087"/>
    <w:rsid w:val="008D47D5"/>
    <w:rsid w:val="008D4AAF"/>
    <w:rsid w:val="008D4AD9"/>
    <w:rsid w:val="008D4B36"/>
    <w:rsid w:val="008D4D56"/>
    <w:rsid w:val="008D506B"/>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B29"/>
    <w:rsid w:val="008E1C88"/>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E0"/>
    <w:rsid w:val="008E6FB5"/>
    <w:rsid w:val="008E7169"/>
    <w:rsid w:val="008E771A"/>
    <w:rsid w:val="008E7979"/>
    <w:rsid w:val="008F0550"/>
    <w:rsid w:val="008F06A1"/>
    <w:rsid w:val="008F07AB"/>
    <w:rsid w:val="008F0D6B"/>
    <w:rsid w:val="008F0F76"/>
    <w:rsid w:val="008F1196"/>
    <w:rsid w:val="008F12DB"/>
    <w:rsid w:val="008F1300"/>
    <w:rsid w:val="008F1A5A"/>
    <w:rsid w:val="008F22FA"/>
    <w:rsid w:val="008F2745"/>
    <w:rsid w:val="008F279A"/>
    <w:rsid w:val="008F2A0B"/>
    <w:rsid w:val="008F2FB0"/>
    <w:rsid w:val="008F30AE"/>
    <w:rsid w:val="008F3184"/>
    <w:rsid w:val="008F34F1"/>
    <w:rsid w:val="008F3C70"/>
    <w:rsid w:val="008F4411"/>
    <w:rsid w:val="008F5202"/>
    <w:rsid w:val="008F54D0"/>
    <w:rsid w:val="008F56C7"/>
    <w:rsid w:val="008F5C3A"/>
    <w:rsid w:val="008F5E07"/>
    <w:rsid w:val="008F64FF"/>
    <w:rsid w:val="008F69DD"/>
    <w:rsid w:val="008F719F"/>
    <w:rsid w:val="008F722F"/>
    <w:rsid w:val="008F7612"/>
    <w:rsid w:val="008F764B"/>
    <w:rsid w:val="008F76E9"/>
    <w:rsid w:val="0090093D"/>
    <w:rsid w:val="009009DE"/>
    <w:rsid w:val="00900BD8"/>
    <w:rsid w:val="00900C98"/>
    <w:rsid w:val="00900DAE"/>
    <w:rsid w:val="00900EE2"/>
    <w:rsid w:val="00901136"/>
    <w:rsid w:val="009016BA"/>
    <w:rsid w:val="00901A2B"/>
    <w:rsid w:val="00901C14"/>
    <w:rsid w:val="00901C75"/>
    <w:rsid w:val="00902C1C"/>
    <w:rsid w:val="00902E40"/>
    <w:rsid w:val="0090338D"/>
    <w:rsid w:val="009034FE"/>
    <w:rsid w:val="0090360F"/>
    <w:rsid w:val="00903AC7"/>
    <w:rsid w:val="00904071"/>
    <w:rsid w:val="00904132"/>
    <w:rsid w:val="009041B6"/>
    <w:rsid w:val="0090470D"/>
    <w:rsid w:val="00904DB7"/>
    <w:rsid w:val="00905306"/>
    <w:rsid w:val="009056FB"/>
    <w:rsid w:val="0090579A"/>
    <w:rsid w:val="009058D2"/>
    <w:rsid w:val="00906411"/>
    <w:rsid w:val="00906A37"/>
    <w:rsid w:val="00906A96"/>
    <w:rsid w:val="00906CB1"/>
    <w:rsid w:val="00906D38"/>
    <w:rsid w:val="00907819"/>
    <w:rsid w:val="00910AD8"/>
    <w:rsid w:val="00910DF4"/>
    <w:rsid w:val="00911A77"/>
    <w:rsid w:val="00911B7A"/>
    <w:rsid w:val="00911DFA"/>
    <w:rsid w:val="0091231D"/>
    <w:rsid w:val="00912498"/>
    <w:rsid w:val="00912821"/>
    <w:rsid w:val="00912B24"/>
    <w:rsid w:val="0091306D"/>
    <w:rsid w:val="009135C6"/>
    <w:rsid w:val="00913D29"/>
    <w:rsid w:val="00914291"/>
    <w:rsid w:val="0091464D"/>
    <w:rsid w:val="0091464F"/>
    <w:rsid w:val="00914689"/>
    <w:rsid w:val="00914DA3"/>
    <w:rsid w:val="00914F05"/>
    <w:rsid w:val="00915513"/>
    <w:rsid w:val="00915732"/>
    <w:rsid w:val="00915B22"/>
    <w:rsid w:val="00915B39"/>
    <w:rsid w:val="00915C7F"/>
    <w:rsid w:val="00915FB9"/>
    <w:rsid w:val="00915FF0"/>
    <w:rsid w:val="0091610C"/>
    <w:rsid w:val="00916175"/>
    <w:rsid w:val="00916596"/>
    <w:rsid w:val="00916A22"/>
    <w:rsid w:val="00916BD8"/>
    <w:rsid w:val="00916EF2"/>
    <w:rsid w:val="00917471"/>
    <w:rsid w:val="00917658"/>
    <w:rsid w:val="00917D1A"/>
    <w:rsid w:val="00917FAB"/>
    <w:rsid w:val="009202B7"/>
    <w:rsid w:val="009205B2"/>
    <w:rsid w:val="0092078E"/>
    <w:rsid w:val="00920B50"/>
    <w:rsid w:val="00920C60"/>
    <w:rsid w:val="00920CAA"/>
    <w:rsid w:val="009211FC"/>
    <w:rsid w:val="0092126F"/>
    <w:rsid w:val="009214FF"/>
    <w:rsid w:val="00921D3C"/>
    <w:rsid w:val="009220B7"/>
    <w:rsid w:val="0092262A"/>
    <w:rsid w:val="009226A4"/>
    <w:rsid w:val="009229B1"/>
    <w:rsid w:val="00922B41"/>
    <w:rsid w:val="009236DD"/>
    <w:rsid w:val="00923742"/>
    <w:rsid w:val="00923B1F"/>
    <w:rsid w:val="0092417C"/>
    <w:rsid w:val="009247A6"/>
    <w:rsid w:val="00924A23"/>
    <w:rsid w:val="00925611"/>
    <w:rsid w:val="0092574F"/>
    <w:rsid w:val="00925E03"/>
    <w:rsid w:val="00926073"/>
    <w:rsid w:val="0092615F"/>
    <w:rsid w:val="0092662C"/>
    <w:rsid w:val="009269EC"/>
    <w:rsid w:val="00926A9B"/>
    <w:rsid w:val="00926EB0"/>
    <w:rsid w:val="009273EC"/>
    <w:rsid w:val="009274CF"/>
    <w:rsid w:val="0092773C"/>
    <w:rsid w:val="00927C10"/>
    <w:rsid w:val="00927D48"/>
    <w:rsid w:val="00927F75"/>
    <w:rsid w:val="0093057F"/>
    <w:rsid w:val="009307A7"/>
    <w:rsid w:val="00930AFA"/>
    <w:rsid w:val="00931372"/>
    <w:rsid w:val="00931669"/>
    <w:rsid w:val="0093191D"/>
    <w:rsid w:val="00931B06"/>
    <w:rsid w:val="0093204B"/>
    <w:rsid w:val="00932431"/>
    <w:rsid w:val="00933173"/>
    <w:rsid w:val="009332EF"/>
    <w:rsid w:val="009334A5"/>
    <w:rsid w:val="00933749"/>
    <w:rsid w:val="009341A5"/>
    <w:rsid w:val="00934277"/>
    <w:rsid w:val="00934345"/>
    <w:rsid w:val="00934369"/>
    <w:rsid w:val="00934AA0"/>
    <w:rsid w:val="0093512E"/>
    <w:rsid w:val="009351DF"/>
    <w:rsid w:val="009351E1"/>
    <w:rsid w:val="00935689"/>
    <w:rsid w:val="00935CAC"/>
    <w:rsid w:val="00935F68"/>
    <w:rsid w:val="00936400"/>
    <w:rsid w:val="009364CB"/>
    <w:rsid w:val="00936C97"/>
    <w:rsid w:val="00936CE0"/>
    <w:rsid w:val="0093734F"/>
    <w:rsid w:val="00937716"/>
    <w:rsid w:val="00937E65"/>
    <w:rsid w:val="00940B1E"/>
    <w:rsid w:val="0094169B"/>
    <w:rsid w:val="00941C46"/>
    <w:rsid w:val="00941C8C"/>
    <w:rsid w:val="009422DA"/>
    <w:rsid w:val="00942B8B"/>
    <w:rsid w:val="00943970"/>
    <w:rsid w:val="0094465B"/>
    <w:rsid w:val="0094495A"/>
    <w:rsid w:val="00944CBE"/>
    <w:rsid w:val="00944D49"/>
    <w:rsid w:val="0094600B"/>
    <w:rsid w:val="00946428"/>
    <w:rsid w:val="009465F2"/>
    <w:rsid w:val="0094693D"/>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7F"/>
    <w:rsid w:val="009529AA"/>
    <w:rsid w:val="00952E10"/>
    <w:rsid w:val="009531D8"/>
    <w:rsid w:val="00953434"/>
    <w:rsid w:val="0095346F"/>
    <w:rsid w:val="00953532"/>
    <w:rsid w:val="0095394D"/>
    <w:rsid w:val="00953D02"/>
    <w:rsid w:val="00953F76"/>
    <w:rsid w:val="00954510"/>
    <w:rsid w:val="00954916"/>
    <w:rsid w:val="0095494C"/>
    <w:rsid w:val="00954B99"/>
    <w:rsid w:val="00954EA7"/>
    <w:rsid w:val="0095598C"/>
    <w:rsid w:val="00956689"/>
    <w:rsid w:val="00956DC7"/>
    <w:rsid w:val="00957263"/>
    <w:rsid w:val="0095785E"/>
    <w:rsid w:val="00957AFE"/>
    <w:rsid w:val="00957BFC"/>
    <w:rsid w:val="00960040"/>
    <w:rsid w:val="009606A1"/>
    <w:rsid w:val="00960AC5"/>
    <w:rsid w:val="00960D7B"/>
    <w:rsid w:val="00960DCC"/>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7B"/>
    <w:rsid w:val="00972F2D"/>
    <w:rsid w:val="009736B6"/>
    <w:rsid w:val="0097374F"/>
    <w:rsid w:val="00973D0A"/>
    <w:rsid w:val="00974479"/>
    <w:rsid w:val="0097459C"/>
    <w:rsid w:val="00974BC8"/>
    <w:rsid w:val="00974E72"/>
    <w:rsid w:val="0097558D"/>
    <w:rsid w:val="009757EF"/>
    <w:rsid w:val="009759C0"/>
    <w:rsid w:val="00975C71"/>
    <w:rsid w:val="00975EFD"/>
    <w:rsid w:val="00975F5F"/>
    <w:rsid w:val="009765E7"/>
    <w:rsid w:val="00976A48"/>
    <w:rsid w:val="00976D64"/>
    <w:rsid w:val="00977BAB"/>
    <w:rsid w:val="00977C65"/>
    <w:rsid w:val="00977D90"/>
    <w:rsid w:val="00977D9D"/>
    <w:rsid w:val="00980834"/>
    <w:rsid w:val="009809E7"/>
    <w:rsid w:val="009810A9"/>
    <w:rsid w:val="00981AC6"/>
    <w:rsid w:val="00981BEC"/>
    <w:rsid w:val="00981DFA"/>
    <w:rsid w:val="00982383"/>
    <w:rsid w:val="00982D92"/>
    <w:rsid w:val="0098303D"/>
    <w:rsid w:val="009839BF"/>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85"/>
    <w:rsid w:val="00990CA5"/>
    <w:rsid w:val="00990DAF"/>
    <w:rsid w:val="00990FE9"/>
    <w:rsid w:val="00991287"/>
    <w:rsid w:val="009918E9"/>
    <w:rsid w:val="00991BA0"/>
    <w:rsid w:val="00992628"/>
    <w:rsid w:val="00992D91"/>
    <w:rsid w:val="00993A72"/>
    <w:rsid w:val="00993DCA"/>
    <w:rsid w:val="0099431B"/>
    <w:rsid w:val="0099449F"/>
    <w:rsid w:val="00995324"/>
    <w:rsid w:val="00995584"/>
    <w:rsid w:val="009958CE"/>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65"/>
    <w:rsid w:val="009A1C82"/>
    <w:rsid w:val="009A1CB4"/>
    <w:rsid w:val="009A21D2"/>
    <w:rsid w:val="009A2398"/>
    <w:rsid w:val="009A2695"/>
    <w:rsid w:val="009A2828"/>
    <w:rsid w:val="009A285B"/>
    <w:rsid w:val="009A2FDA"/>
    <w:rsid w:val="009A2FE1"/>
    <w:rsid w:val="009A3310"/>
    <w:rsid w:val="009A37B0"/>
    <w:rsid w:val="009A3E81"/>
    <w:rsid w:val="009A3EF1"/>
    <w:rsid w:val="009A4024"/>
    <w:rsid w:val="009A4270"/>
    <w:rsid w:val="009A4B50"/>
    <w:rsid w:val="009A4EEE"/>
    <w:rsid w:val="009A5C36"/>
    <w:rsid w:val="009A6155"/>
    <w:rsid w:val="009A6653"/>
    <w:rsid w:val="009A6B4B"/>
    <w:rsid w:val="009A77DC"/>
    <w:rsid w:val="009A7CAF"/>
    <w:rsid w:val="009B06F9"/>
    <w:rsid w:val="009B0760"/>
    <w:rsid w:val="009B0E7A"/>
    <w:rsid w:val="009B105E"/>
    <w:rsid w:val="009B12B2"/>
    <w:rsid w:val="009B1438"/>
    <w:rsid w:val="009B1949"/>
    <w:rsid w:val="009B1F17"/>
    <w:rsid w:val="009B1FB7"/>
    <w:rsid w:val="009B21FC"/>
    <w:rsid w:val="009B24ED"/>
    <w:rsid w:val="009B25B2"/>
    <w:rsid w:val="009B2E49"/>
    <w:rsid w:val="009B3102"/>
    <w:rsid w:val="009B31FC"/>
    <w:rsid w:val="009B327B"/>
    <w:rsid w:val="009B39B3"/>
    <w:rsid w:val="009B39C1"/>
    <w:rsid w:val="009B477A"/>
    <w:rsid w:val="009B4D2C"/>
    <w:rsid w:val="009B515B"/>
    <w:rsid w:val="009B5237"/>
    <w:rsid w:val="009B56A5"/>
    <w:rsid w:val="009B57FD"/>
    <w:rsid w:val="009B5C91"/>
    <w:rsid w:val="009B6177"/>
    <w:rsid w:val="009B6518"/>
    <w:rsid w:val="009B6680"/>
    <w:rsid w:val="009B6B03"/>
    <w:rsid w:val="009B6B07"/>
    <w:rsid w:val="009B6E22"/>
    <w:rsid w:val="009B70D3"/>
    <w:rsid w:val="009B7811"/>
    <w:rsid w:val="009B7951"/>
    <w:rsid w:val="009B7CDF"/>
    <w:rsid w:val="009C10FD"/>
    <w:rsid w:val="009C160E"/>
    <w:rsid w:val="009C1B5B"/>
    <w:rsid w:val="009C1CDC"/>
    <w:rsid w:val="009C1DBE"/>
    <w:rsid w:val="009C2775"/>
    <w:rsid w:val="009C2932"/>
    <w:rsid w:val="009C2C2F"/>
    <w:rsid w:val="009C2E3E"/>
    <w:rsid w:val="009C3174"/>
    <w:rsid w:val="009C3923"/>
    <w:rsid w:val="009C3DDB"/>
    <w:rsid w:val="009C3E2A"/>
    <w:rsid w:val="009C4194"/>
    <w:rsid w:val="009C49F2"/>
    <w:rsid w:val="009C4C13"/>
    <w:rsid w:val="009C5432"/>
    <w:rsid w:val="009C5B93"/>
    <w:rsid w:val="009C5E31"/>
    <w:rsid w:val="009C5EB3"/>
    <w:rsid w:val="009C60AA"/>
    <w:rsid w:val="009C6DAA"/>
    <w:rsid w:val="009C7184"/>
    <w:rsid w:val="009C71E3"/>
    <w:rsid w:val="009C7258"/>
    <w:rsid w:val="009C7607"/>
    <w:rsid w:val="009C7BF0"/>
    <w:rsid w:val="009D0259"/>
    <w:rsid w:val="009D063E"/>
    <w:rsid w:val="009D0E09"/>
    <w:rsid w:val="009D0E8C"/>
    <w:rsid w:val="009D105F"/>
    <w:rsid w:val="009D1662"/>
    <w:rsid w:val="009D1772"/>
    <w:rsid w:val="009D2240"/>
    <w:rsid w:val="009D246D"/>
    <w:rsid w:val="009D2790"/>
    <w:rsid w:val="009D2989"/>
    <w:rsid w:val="009D3934"/>
    <w:rsid w:val="009D3C18"/>
    <w:rsid w:val="009D3FC1"/>
    <w:rsid w:val="009D4091"/>
    <w:rsid w:val="009D40FB"/>
    <w:rsid w:val="009D436E"/>
    <w:rsid w:val="009D456C"/>
    <w:rsid w:val="009D4C3E"/>
    <w:rsid w:val="009D5380"/>
    <w:rsid w:val="009D55E7"/>
    <w:rsid w:val="009D5B74"/>
    <w:rsid w:val="009D647C"/>
    <w:rsid w:val="009D679F"/>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06B"/>
    <w:rsid w:val="009E43BE"/>
    <w:rsid w:val="009E4634"/>
    <w:rsid w:val="009E46C5"/>
    <w:rsid w:val="009E4859"/>
    <w:rsid w:val="009E4EDB"/>
    <w:rsid w:val="009E5A86"/>
    <w:rsid w:val="009E630A"/>
    <w:rsid w:val="009E68B4"/>
    <w:rsid w:val="009E6A03"/>
    <w:rsid w:val="009E7970"/>
    <w:rsid w:val="009E7D32"/>
    <w:rsid w:val="009E7EF4"/>
    <w:rsid w:val="009E7F6D"/>
    <w:rsid w:val="009F0929"/>
    <w:rsid w:val="009F0AF7"/>
    <w:rsid w:val="009F1726"/>
    <w:rsid w:val="009F173A"/>
    <w:rsid w:val="009F17B7"/>
    <w:rsid w:val="009F1990"/>
    <w:rsid w:val="009F1D17"/>
    <w:rsid w:val="009F1D93"/>
    <w:rsid w:val="009F20D5"/>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361"/>
    <w:rsid w:val="00A003A0"/>
    <w:rsid w:val="00A00A08"/>
    <w:rsid w:val="00A00BEF"/>
    <w:rsid w:val="00A00CA6"/>
    <w:rsid w:val="00A00D6C"/>
    <w:rsid w:val="00A019CF"/>
    <w:rsid w:val="00A01A07"/>
    <w:rsid w:val="00A01CCB"/>
    <w:rsid w:val="00A01F05"/>
    <w:rsid w:val="00A020BD"/>
    <w:rsid w:val="00A02859"/>
    <w:rsid w:val="00A0296D"/>
    <w:rsid w:val="00A02B2B"/>
    <w:rsid w:val="00A02FED"/>
    <w:rsid w:val="00A0356C"/>
    <w:rsid w:val="00A03EE0"/>
    <w:rsid w:val="00A03EE2"/>
    <w:rsid w:val="00A0414F"/>
    <w:rsid w:val="00A04926"/>
    <w:rsid w:val="00A04B87"/>
    <w:rsid w:val="00A04F3F"/>
    <w:rsid w:val="00A05087"/>
    <w:rsid w:val="00A0542D"/>
    <w:rsid w:val="00A05578"/>
    <w:rsid w:val="00A0578C"/>
    <w:rsid w:val="00A059BD"/>
    <w:rsid w:val="00A065C2"/>
    <w:rsid w:val="00A06659"/>
    <w:rsid w:val="00A06AC6"/>
    <w:rsid w:val="00A06D7E"/>
    <w:rsid w:val="00A06EBD"/>
    <w:rsid w:val="00A06FE9"/>
    <w:rsid w:val="00A07515"/>
    <w:rsid w:val="00A07F40"/>
    <w:rsid w:val="00A10A86"/>
    <w:rsid w:val="00A10BDD"/>
    <w:rsid w:val="00A11AF9"/>
    <w:rsid w:val="00A1232D"/>
    <w:rsid w:val="00A1265D"/>
    <w:rsid w:val="00A126F1"/>
    <w:rsid w:val="00A128E7"/>
    <w:rsid w:val="00A12D86"/>
    <w:rsid w:val="00A12D95"/>
    <w:rsid w:val="00A135E0"/>
    <w:rsid w:val="00A1462B"/>
    <w:rsid w:val="00A15026"/>
    <w:rsid w:val="00A150EC"/>
    <w:rsid w:val="00A15749"/>
    <w:rsid w:val="00A16164"/>
    <w:rsid w:val="00A16228"/>
    <w:rsid w:val="00A211EA"/>
    <w:rsid w:val="00A2143B"/>
    <w:rsid w:val="00A21570"/>
    <w:rsid w:val="00A216FC"/>
    <w:rsid w:val="00A217E5"/>
    <w:rsid w:val="00A2184D"/>
    <w:rsid w:val="00A222AF"/>
    <w:rsid w:val="00A22BAF"/>
    <w:rsid w:val="00A22D0C"/>
    <w:rsid w:val="00A23059"/>
    <w:rsid w:val="00A231E5"/>
    <w:rsid w:val="00A231F8"/>
    <w:rsid w:val="00A234B5"/>
    <w:rsid w:val="00A2395E"/>
    <w:rsid w:val="00A239FB"/>
    <w:rsid w:val="00A23F35"/>
    <w:rsid w:val="00A2460B"/>
    <w:rsid w:val="00A24705"/>
    <w:rsid w:val="00A249C1"/>
    <w:rsid w:val="00A24AAC"/>
    <w:rsid w:val="00A24F0B"/>
    <w:rsid w:val="00A25024"/>
    <w:rsid w:val="00A251D5"/>
    <w:rsid w:val="00A25373"/>
    <w:rsid w:val="00A261CE"/>
    <w:rsid w:val="00A2648E"/>
    <w:rsid w:val="00A265E1"/>
    <w:rsid w:val="00A26647"/>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474C"/>
    <w:rsid w:val="00A3563E"/>
    <w:rsid w:val="00A35AA0"/>
    <w:rsid w:val="00A35C52"/>
    <w:rsid w:val="00A35E5E"/>
    <w:rsid w:val="00A35EBF"/>
    <w:rsid w:val="00A361FF"/>
    <w:rsid w:val="00A3625B"/>
    <w:rsid w:val="00A363B3"/>
    <w:rsid w:val="00A378CB"/>
    <w:rsid w:val="00A37C27"/>
    <w:rsid w:val="00A37DF1"/>
    <w:rsid w:val="00A40022"/>
    <w:rsid w:val="00A40166"/>
    <w:rsid w:val="00A40B96"/>
    <w:rsid w:val="00A41237"/>
    <w:rsid w:val="00A41250"/>
    <w:rsid w:val="00A414F3"/>
    <w:rsid w:val="00A41C93"/>
    <w:rsid w:val="00A41DB9"/>
    <w:rsid w:val="00A42646"/>
    <w:rsid w:val="00A427A1"/>
    <w:rsid w:val="00A42D9C"/>
    <w:rsid w:val="00A42F67"/>
    <w:rsid w:val="00A4301E"/>
    <w:rsid w:val="00A433A5"/>
    <w:rsid w:val="00A4395F"/>
    <w:rsid w:val="00A43ADA"/>
    <w:rsid w:val="00A43D9C"/>
    <w:rsid w:val="00A43DA8"/>
    <w:rsid w:val="00A4405D"/>
    <w:rsid w:val="00A4421B"/>
    <w:rsid w:val="00A44762"/>
    <w:rsid w:val="00A44808"/>
    <w:rsid w:val="00A452ED"/>
    <w:rsid w:val="00A45A97"/>
    <w:rsid w:val="00A465BF"/>
    <w:rsid w:val="00A467D4"/>
    <w:rsid w:val="00A46AE8"/>
    <w:rsid w:val="00A471AF"/>
    <w:rsid w:val="00A477D5"/>
    <w:rsid w:val="00A4796C"/>
    <w:rsid w:val="00A47DD6"/>
    <w:rsid w:val="00A501C9"/>
    <w:rsid w:val="00A50674"/>
    <w:rsid w:val="00A510E7"/>
    <w:rsid w:val="00A515B0"/>
    <w:rsid w:val="00A5161E"/>
    <w:rsid w:val="00A5245C"/>
    <w:rsid w:val="00A52858"/>
    <w:rsid w:val="00A52EB5"/>
    <w:rsid w:val="00A53468"/>
    <w:rsid w:val="00A53579"/>
    <w:rsid w:val="00A53C98"/>
    <w:rsid w:val="00A53D1A"/>
    <w:rsid w:val="00A54103"/>
    <w:rsid w:val="00A5473B"/>
    <w:rsid w:val="00A5475A"/>
    <w:rsid w:val="00A55CC2"/>
    <w:rsid w:val="00A56027"/>
    <w:rsid w:val="00A56BED"/>
    <w:rsid w:val="00A6003E"/>
    <w:rsid w:val="00A6017C"/>
    <w:rsid w:val="00A6045E"/>
    <w:rsid w:val="00A60C93"/>
    <w:rsid w:val="00A61260"/>
    <w:rsid w:val="00A618F7"/>
    <w:rsid w:val="00A62AA0"/>
    <w:rsid w:val="00A62EB4"/>
    <w:rsid w:val="00A6304A"/>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AF"/>
    <w:rsid w:val="00A70D6B"/>
    <w:rsid w:val="00A70E4B"/>
    <w:rsid w:val="00A712F6"/>
    <w:rsid w:val="00A715B2"/>
    <w:rsid w:val="00A7168F"/>
    <w:rsid w:val="00A71E2C"/>
    <w:rsid w:val="00A7293B"/>
    <w:rsid w:val="00A72DBF"/>
    <w:rsid w:val="00A72DD2"/>
    <w:rsid w:val="00A7300D"/>
    <w:rsid w:val="00A73023"/>
    <w:rsid w:val="00A735E3"/>
    <w:rsid w:val="00A737D1"/>
    <w:rsid w:val="00A73C61"/>
    <w:rsid w:val="00A73D05"/>
    <w:rsid w:val="00A73E5E"/>
    <w:rsid w:val="00A73E7B"/>
    <w:rsid w:val="00A743EF"/>
    <w:rsid w:val="00A744FF"/>
    <w:rsid w:val="00A7495A"/>
    <w:rsid w:val="00A75655"/>
    <w:rsid w:val="00A762DC"/>
    <w:rsid w:val="00A764C4"/>
    <w:rsid w:val="00A766D3"/>
    <w:rsid w:val="00A76CC0"/>
    <w:rsid w:val="00A76EE2"/>
    <w:rsid w:val="00A77420"/>
    <w:rsid w:val="00A77BD8"/>
    <w:rsid w:val="00A802A0"/>
    <w:rsid w:val="00A806E1"/>
    <w:rsid w:val="00A8138B"/>
    <w:rsid w:val="00A8167F"/>
    <w:rsid w:val="00A816C6"/>
    <w:rsid w:val="00A81897"/>
    <w:rsid w:val="00A818D0"/>
    <w:rsid w:val="00A81E24"/>
    <w:rsid w:val="00A81FF6"/>
    <w:rsid w:val="00A821EE"/>
    <w:rsid w:val="00A82869"/>
    <w:rsid w:val="00A82F56"/>
    <w:rsid w:val="00A831A7"/>
    <w:rsid w:val="00A833D8"/>
    <w:rsid w:val="00A83CF1"/>
    <w:rsid w:val="00A83DF5"/>
    <w:rsid w:val="00A83E4A"/>
    <w:rsid w:val="00A83F28"/>
    <w:rsid w:val="00A84A9B"/>
    <w:rsid w:val="00A84BED"/>
    <w:rsid w:val="00A85131"/>
    <w:rsid w:val="00A85462"/>
    <w:rsid w:val="00A855C8"/>
    <w:rsid w:val="00A8597C"/>
    <w:rsid w:val="00A85DD2"/>
    <w:rsid w:val="00A8651E"/>
    <w:rsid w:val="00A86AF1"/>
    <w:rsid w:val="00A870D8"/>
    <w:rsid w:val="00A871D7"/>
    <w:rsid w:val="00A87287"/>
    <w:rsid w:val="00A87386"/>
    <w:rsid w:val="00A874C1"/>
    <w:rsid w:val="00A87E0F"/>
    <w:rsid w:val="00A90432"/>
    <w:rsid w:val="00A9051F"/>
    <w:rsid w:val="00A90BA5"/>
    <w:rsid w:val="00A90FE2"/>
    <w:rsid w:val="00A91B82"/>
    <w:rsid w:val="00A91B90"/>
    <w:rsid w:val="00A91C4E"/>
    <w:rsid w:val="00A91FD6"/>
    <w:rsid w:val="00A92274"/>
    <w:rsid w:val="00A92CB7"/>
    <w:rsid w:val="00A93FFA"/>
    <w:rsid w:val="00A9402B"/>
    <w:rsid w:val="00A94916"/>
    <w:rsid w:val="00A94EC8"/>
    <w:rsid w:val="00A951CD"/>
    <w:rsid w:val="00A95201"/>
    <w:rsid w:val="00A9522B"/>
    <w:rsid w:val="00A95461"/>
    <w:rsid w:val="00A954D3"/>
    <w:rsid w:val="00A955F8"/>
    <w:rsid w:val="00A95A4C"/>
    <w:rsid w:val="00A95B1E"/>
    <w:rsid w:val="00A961BA"/>
    <w:rsid w:val="00A969B7"/>
    <w:rsid w:val="00A969ED"/>
    <w:rsid w:val="00A96AE7"/>
    <w:rsid w:val="00A96D95"/>
    <w:rsid w:val="00A9708A"/>
    <w:rsid w:val="00A97268"/>
    <w:rsid w:val="00A97565"/>
    <w:rsid w:val="00A97747"/>
    <w:rsid w:val="00A9776E"/>
    <w:rsid w:val="00A97A6B"/>
    <w:rsid w:val="00A97AAF"/>
    <w:rsid w:val="00A97E96"/>
    <w:rsid w:val="00AA003A"/>
    <w:rsid w:val="00AA02A7"/>
    <w:rsid w:val="00AA02F2"/>
    <w:rsid w:val="00AA033F"/>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B"/>
    <w:rsid w:val="00AA771D"/>
    <w:rsid w:val="00AA7C6E"/>
    <w:rsid w:val="00AA7D37"/>
    <w:rsid w:val="00AB0374"/>
    <w:rsid w:val="00AB0543"/>
    <w:rsid w:val="00AB0816"/>
    <w:rsid w:val="00AB0F55"/>
    <w:rsid w:val="00AB1170"/>
    <w:rsid w:val="00AB186E"/>
    <w:rsid w:val="00AB1A44"/>
    <w:rsid w:val="00AB1DD5"/>
    <w:rsid w:val="00AB26A6"/>
    <w:rsid w:val="00AB2DA3"/>
    <w:rsid w:val="00AB2F38"/>
    <w:rsid w:val="00AB3093"/>
    <w:rsid w:val="00AB358C"/>
    <w:rsid w:val="00AB366A"/>
    <w:rsid w:val="00AB36B1"/>
    <w:rsid w:val="00AB3A84"/>
    <w:rsid w:val="00AB45BF"/>
    <w:rsid w:val="00AB4ED6"/>
    <w:rsid w:val="00AB542E"/>
    <w:rsid w:val="00AB57B4"/>
    <w:rsid w:val="00AB5915"/>
    <w:rsid w:val="00AB5E67"/>
    <w:rsid w:val="00AB6BF5"/>
    <w:rsid w:val="00AB6BFE"/>
    <w:rsid w:val="00AB6C80"/>
    <w:rsid w:val="00AB70BE"/>
    <w:rsid w:val="00AB77A7"/>
    <w:rsid w:val="00AB7A90"/>
    <w:rsid w:val="00AB7AF7"/>
    <w:rsid w:val="00AB7DB3"/>
    <w:rsid w:val="00AC036A"/>
    <w:rsid w:val="00AC03BB"/>
    <w:rsid w:val="00AC0B92"/>
    <w:rsid w:val="00AC0CAA"/>
    <w:rsid w:val="00AC100B"/>
    <w:rsid w:val="00AC1406"/>
    <w:rsid w:val="00AC174F"/>
    <w:rsid w:val="00AC1E62"/>
    <w:rsid w:val="00AC1F8F"/>
    <w:rsid w:val="00AC22CA"/>
    <w:rsid w:val="00AC22F2"/>
    <w:rsid w:val="00AC2423"/>
    <w:rsid w:val="00AC266E"/>
    <w:rsid w:val="00AC2834"/>
    <w:rsid w:val="00AC2DFE"/>
    <w:rsid w:val="00AC36A8"/>
    <w:rsid w:val="00AC3C9D"/>
    <w:rsid w:val="00AC3EFF"/>
    <w:rsid w:val="00AC40DD"/>
    <w:rsid w:val="00AC483D"/>
    <w:rsid w:val="00AC4966"/>
    <w:rsid w:val="00AC5A6B"/>
    <w:rsid w:val="00AC5C34"/>
    <w:rsid w:val="00AC60FC"/>
    <w:rsid w:val="00AC6A5A"/>
    <w:rsid w:val="00AC6CE7"/>
    <w:rsid w:val="00AC7044"/>
    <w:rsid w:val="00AC7273"/>
    <w:rsid w:val="00AC7A6B"/>
    <w:rsid w:val="00AC7C5C"/>
    <w:rsid w:val="00AD0372"/>
    <w:rsid w:val="00AD0554"/>
    <w:rsid w:val="00AD0DDB"/>
    <w:rsid w:val="00AD107C"/>
    <w:rsid w:val="00AD10D5"/>
    <w:rsid w:val="00AD1443"/>
    <w:rsid w:val="00AD174A"/>
    <w:rsid w:val="00AD2100"/>
    <w:rsid w:val="00AD2107"/>
    <w:rsid w:val="00AD265A"/>
    <w:rsid w:val="00AD2977"/>
    <w:rsid w:val="00AD3023"/>
    <w:rsid w:val="00AD3083"/>
    <w:rsid w:val="00AD30D3"/>
    <w:rsid w:val="00AD396B"/>
    <w:rsid w:val="00AD3CD7"/>
    <w:rsid w:val="00AD4053"/>
    <w:rsid w:val="00AD4197"/>
    <w:rsid w:val="00AD439D"/>
    <w:rsid w:val="00AD4ACA"/>
    <w:rsid w:val="00AD4B43"/>
    <w:rsid w:val="00AD4FC0"/>
    <w:rsid w:val="00AD5070"/>
    <w:rsid w:val="00AD514E"/>
    <w:rsid w:val="00AD5455"/>
    <w:rsid w:val="00AD571D"/>
    <w:rsid w:val="00AD572F"/>
    <w:rsid w:val="00AD5882"/>
    <w:rsid w:val="00AD590B"/>
    <w:rsid w:val="00AD6011"/>
    <w:rsid w:val="00AD6110"/>
    <w:rsid w:val="00AD6262"/>
    <w:rsid w:val="00AD6850"/>
    <w:rsid w:val="00AD6FF6"/>
    <w:rsid w:val="00AD7259"/>
    <w:rsid w:val="00AD72B0"/>
    <w:rsid w:val="00AD744A"/>
    <w:rsid w:val="00AD7AFD"/>
    <w:rsid w:val="00AD7DF4"/>
    <w:rsid w:val="00AE0098"/>
    <w:rsid w:val="00AE03C7"/>
    <w:rsid w:val="00AE047E"/>
    <w:rsid w:val="00AE065B"/>
    <w:rsid w:val="00AE0D01"/>
    <w:rsid w:val="00AE1980"/>
    <w:rsid w:val="00AE1D82"/>
    <w:rsid w:val="00AE1DBC"/>
    <w:rsid w:val="00AE20BC"/>
    <w:rsid w:val="00AE22C2"/>
    <w:rsid w:val="00AE23BD"/>
    <w:rsid w:val="00AE28DE"/>
    <w:rsid w:val="00AE2A6F"/>
    <w:rsid w:val="00AE30E5"/>
    <w:rsid w:val="00AE31E3"/>
    <w:rsid w:val="00AE34B4"/>
    <w:rsid w:val="00AE373A"/>
    <w:rsid w:val="00AE382D"/>
    <w:rsid w:val="00AE3868"/>
    <w:rsid w:val="00AE39E1"/>
    <w:rsid w:val="00AE3D51"/>
    <w:rsid w:val="00AE3EA9"/>
    <w:rsid w:val="00AE3F92"/>
    <w:rsid w:val="00AE41E4"/>
    <w:rsid w:val="00AE468F"/>
    <w:rsid w:val="00AE475A"/>
    <w:rsid w:val="00AE48E3"/>
    <w:rsid w:val="00AE4903"/>
    <w:rsid w:val="00AE490D"/>
    <w:rsid w:val="00AE4B12"/>
    <w:rsid w:val="00AE4BD1"/>
    <w:rsid w:val="00AE4C2F"/>
    <w:rsid w:val="00AE504D"/>
    <w:rsid w:val="00AE54D5"/>
    <w:rsid w:val="00AE5A37"/>
    <w:rsid w:val="00AE5B2A"/>
    <w:rsid w:val="00AE663B"/>
    <w:rsid w:val="00AE67BB"/>
    <w:rsid w:val="00AE6AAC"/>
    <w:rsid w:val="00AE6B73"/>
    <w:rsid w:val="00AE6E22"/>
    <w:rsid w:val="00AE70D3"/>
    <w:rsid w:val="00AE775D"/>
    <w:rsid w:val="00AE77C0"/>
    <w:rsid w:val="00AE7A58"/>
    <w:rsid w:val="00AE7EE8"/>
    <w:rsid w:val="00AF015E"/>
    <w:rsid w:val="00AF01A6"/>
    <w:rsid w:val="00AF02F4"/>
    <w:rsid w:val="00AF0726"/>
    <w:rsid w:val="00AF0F7F"/>
    <w:rsid w:val="00AF0FA3"/>
    <w:rsid w:val="00AF10CA"/>
    <w:rsid w:val="00AF1D07"/>
    <w:rsid w:val="00AF1F75"/>
    <w:rsid w:val="00AF1FC9"/>
    <w:rsid w:val="00AF20B5"/>
    <w:rsid w:val="00AF2732"/>
    <w:rsid w:val="00AF3639"/>
    <w:rsid w:val="00AF36C7"/>
    <w:rsid w:val="00AF3779"/>
    <w:rsid w:val="00AF3BDB"/>
    <w:rsid w:val="00AF3CF3"/>
    <w:rsid w:val="00AF40C9"/>
    <w:rsid w:val="00AF41DF"/>
    <w:rsid w:val="00AF469D"/>
    <w:rsid w:val="00AF48C7"/>
    <w:rsid w:val="00AF5159"/>
    <w:rsid w:val="00AF52B0"/>
    <w:rsid w:val="00AF53B8"/>
    <w:rsid w:val="00AF546E"/>
    <w:rsid w:val="00AF5941"/>
    <w:rsid w:val="00AF5E6B"/>
    <w:rsid w:val="00AF5EC0"/>
    <w:rsid w:val="00AF606C"/>
    <w:rsid w:val="00AF6387"/>
    <w:rsid w:val="00AF6C5A"/>
    <w:rsid w:val="00AF7772"/>
    <w:rsid w:val="00AF79E6"/>
    <w:rsid w:val="00B01213"/>
    <w:rsid w:val="00B02043"/>
    <w:rsid w:val="00B022D0"/>
    <w:rsid w:val="00B023A9"/>
    <w:rsid w:val="00B02468"/>
    <w:rsid w:val="00B0270D"/>
    <w:rsid w:val="00B02CF5"/>
    <w:rsid w:val="00B02D8D"/>
    <w:rsid w:val="00B02DA1"/>
    <w:rsid w:val="00B0404F"/>
    <w:rsid w:val="00B045E6"/>
    <w:rsid w:val="00B04B59"/>
    <w:rsid w:val="00B04C1E"/>
    <w:rsid w:val="00B04E21"/>
    <w:rsid w:val="00B05A03"/>
    <w:rsid w:val="00B06245"/>
    <w:rsid w:val="00B062E9"/>
    <w:rsid w:val="00B06878"/>
    <w:rsid w:val="00B068B6"/>
    <w:rsid w:val="00B068BB"/>
    <w:rsid w:val="00B06C94"/>
    <w:rsid w:val="00B07722"/>
    <w:rsid w:val="00B077C7"/>
    <w:rsid w:val="00B07B2B"/>
    <w:rsid w:val="00B07D28"/>
    <w:rsid w:val="00B10313"/>
    <w:rsid w:val="00B10496"/>
    <w:rsid w:val="00B109DF"/>
    <w:rsid w:val="00B10DC2"/>
    <w:rsid w:val="00B113B5"/>
    <w:rsid w:val="00B11AB0"/>
    <w:rsid w:val="00B11B6C"/>
    <w:rsid w:val="00B11D93"/>
    <w:rsid w:val="00B11F09"/>
    <w:rsid w:val="00B11F37"/>
    <w:rsid w:val="00B12393"/>
    <w:rsid w:val="00B1290C"/>
    <w:rsid w:val="00B12B65"/>
    <w:rsid w:val="00B12E99"/>
    <w:rsid w:val="00B13624"/>
    <w:rsid w:val="00B13A2B"/>
    <w:rsid w:val="00B13D8F"/>
    <w:rsid w:val="00B143F9"/>
    <w:rsid w:val="00B14596"/>
    <w:rsid w:val="00B14797"/>
    <w:rsid w:val="00B14C55"/>
    <w:rsid w:val="00B1589B"/>
    <w:rsid w:val="00B1598D"/>
    <w:rsid w:val="00B15A67"/>
    <w:rsid w:val="00B15D4D"/>
    <w:rsid w:val="00B16978"/>
    <w:rsid w:val="00B16E86"/>
    <w:rsid w:val="00B17446"/>
    <w:rsid w:val="00B17939"/>
    <w:rsid w:val="00B17EF8"/>
    <w:rsid w:val="00B20142"/>
    <w:rsid w:val="00B201E9"/>
    <w:rsid w:val="00B20541"/>
    <w:rsid w:val="00B20AD4"/>
    <w:rsid w:val="00B20FDE"/>
    <w:rsid w:val="00B21200"/>
    <w:rsid w:val="00B2192D"/>
    <w:rsid w:val="00B219B2"/>
    <w:rsid w:val="00B21C17"/>
    <w:rsid w:val="00B21CA4"/>
    <w:rsid w:val="00B221BB"/>
    <w:rsid w:val="00B229DB"/>
    <w:rsid w:val="00B22CAC"/>
    <w:rsid w:val="00B22FA6"/>
    <w:rsid w:val="00B2321B"/>
    <w:rsid w:val="00B234D5"/>
    <w:rsid w:val="00B23648"/>
    <w:rsid w:val="00B236B5"/>
    <w:rsid w:val="00B23C44"/>
    <w:rsid w:val="00B24DC1"/>
    <w:rsid w:val="00B25226"/>
    <w:rsid w:val="00B2569C"/>
    <w:rsid w:val="00B26380"/>
    <w:rsid w:val="00B266CE"/>
    <w:rsid w:val="00B2771B"/>
    <w:rsid w:val="00B277F6"/>
    <w:rsid w:val="00B30197"/>
    <w:rsid w:val="00B30252"/>
    <w:rsid w:val="00B30B26"/>
    <w:rsid w:val="00B30BBA"/>
    <w:rsid w:val="00B31067"/>
    <w:rsid w:val="00B31B51"/>
    <w:rsid w:val="00B31D34"/>
    <w:rsid w:val="00B31FA6"/>
    <w:rsid w:val="00B320F3"/>
    <w:rsid w:val="00B32CF2"/>
    <w:rsid w:val="00B32E44"/>
    <w:rsid w:val="00B33106"/>
    <w:rsid w:val="00B3357A"/>
    <w:rsid w:val="00B33BB6"/>
    <w:rsid w:val="00B3483A"/>
    <w:rsid w:val="00B34B4C"/>
    <w:rsid w:val="00B34D2A"/>
    <w:rsid w:val="00B35B4E"/>
    <w:rsid w:val="00B362BB"/>
    <w:rsid w:val="00B36457"/>
    <w:rsid w:val="00B36586"/>
    <w:rsid w:val="00B36D6C"/>
    <w:rsid w:val="00B372E7"/>
    <w:rsid w:val="00B37CC1"/>
    <w:rsid w:val="00B37E64"/>
    <w:rsid w:val="00B40F2C"/>
    <w:rsid w:val="00B41541"/>
    <w:rsid w:val="00B418C9"/>
    <w:rsid w:val="00B418D6"/>
    <w:rsid w:val="00B41A0C"/>
    <w:rsid w:val="00B42932"/>
    <w:rsid w:val="00B42E75"/>
    <w:rsid w:val="00B434AC"/>
    <w:rsid w:val="00B43701"/>
    <w:rsid w:val="00B43913"/>
    <w:rsid w:val="00B44E73"/>
    <w:rsid w:val="00B45188"/>
    <w:rsid w:val="00B452A6"/>
    <w:rsid w:val="00B453E8"/>
    <w:rsid w:val="00B45AAA"/>
    <w:rsid w:val="00B45ABF"/>
    <w:rsid w:val="00B45AC1"/>
    <w:rsid w:val="00B45D25"/>
    <w:rsid w:val="00B45E03"/>
    <w:rsid w:val="00B45EB7"/>
    <w:rsid w:val="00B45FDB"/>
    <w:rsid w:val="00B4684B"/>
    <w:rsid w:val="00B46F0B"/>
    <w:rsid w:val="00B47446"/>
    <w:rsid w:val="00B475DF"/>
    <w:rsid w:val="00B47688"/>
    <w:rsid w:val="00B47C9B"/>
    <w:rsid w:val="00B47E27"/>
    <w:rsid w:val="00B50595"/>
    <w:rsid w:val="00B5087E"/>
    <w:rsid w:val="00B5114C"/>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A9B"/>
    <w:rsid w:val="00B61DD7"/>
    <w:rsid w:val="00B61DDC"/>
    <w:rsid w:val="00B62B72"/>
    <w:rsid w:val="00B639E2"/>
    <w:rsid w:val="00B64074"/>
    <w:rsid w:val="00B64712"/>
    <w:rsid w:val="00B64B59"/>
    <w:rsid w:val="00B64CCD"/>
    <w:rsid w:val="00B6528E"/>
    <w:rsid w:val="00B6538D"/>
    <w:rsid w:val="00B65605"/>
    <w:rsid w:val="00B65B63"/>
    <w:rsid w:val="00B65D28"/>
    <w:rsid w:val="00B65D84"/>
    <w:rsid w:val="00B66366"/>
    <w:rsid w:val="00B665E5"/>
    <w:rsid w:val="00B66A6A"/>
    <w:rsid w:val="00B66D92"/>
    <w:rsid w:val="00B673EB"/>
    <w:rsid w:val="00B67B03"/>
    <w:rsid w:val="00B67BE0"/>
    <w:rsid w:val="00B7023A"/>
    <w:rsid w:val="00B70E53"/>
    <w:rsid w:val="00B71443"/>
    <w:rsid w:val="00B72602"/>
    <w:rsid w:val="00B73519"/>
    <w:rsid w:val="00B737CC"/>
    <w:rsid w:val="00B73EA1"/>
    <w:rsid w:val="00B74D5F"/>
    <w:rsid w:val="00B7542B"/>
    <w:rsid w:val="00B755AE"/>
    <w:rsid w:val="00B75947"/>
    <w:rsid w:val="00B75D49"/>
    <w:rsid w:val="00B75E09"/>
    <w:rsid w:val="00B76318"/>
    <w:rsid w:val="00B76DD1"/>
    <w:rsid w:val="00B76E3B"/>
    <w:rsid w:val="00B77916"/>
    <w:rsid w:val="00B801AB"/>
    <w:rsid w:val="00B80328"/>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CAE"/>
    <w:rsid w:val="00B83DCC"/>
    <w:rsid w:val="00B83FD9"/>
    <w:rsid w:val="00B84071"/>
    <w:rsid w:val="00B841BD"/>
    <w:rsid w:val="00B84308"/>
    <w:rsid w:val="00B84EB2"/>
    <w:rsid w:val="00B85DF5"/>
    <w:rsid w:val="00B85E39"/>
    <w:rsid w:val="00B8687E"/>
    <w:rsid w:val="00B86886"/>
    <w:rsid w:val="00B86978"/>
    <w:rsid w:val="00B86E54"/>
    <w:rsid w:val="00B870B1"/>
    <w:rsid w:val="00B874DF"/>
    <w:rsid w:val="00B87636"/>
    <w:rsid w:val="00B8777C"/>
    <w:rsid w:val="00B8796E"/>
    <w:rsid w:val="00B87B27"/>
    <w:rsid w:val="00B87CA7"/>
    <w:rsid w:val="00B87CB0"/>
    <w:rsid w:val="00B87D54"/>
    <w:rsid w:val="00B87F3F"/>
    <w:rsid w:val="00B9056B"/>
    <w:rsid w:val="00B91102"/>
    <w:rsid w:val="00B911D3"/>
    <w:rsid w:val="00B915EE"/>
    <w:rsid w:val="00B91CFA"/>
    <w:rsid w:val="00B92162"/>
    <w:rsid w:val="00B924B7"/>
    <w:rsid w:val="00B925ED"/>
    <w:rsid w:val="00B9272E"/>
    <w:rsid w:val="00B927E9"/>
    <w:rsid w:val="00B933F1"/>
    <w:rsid w:val="00B93FE3"/>
    <w:rsid w:val="00B94228"/>
    <w:rsid w:val="00B9432A"/>
    <w:rsid w:val="00B94A7A"/>
    <w:rsid w:val="00B94EFA"/>
    <w:rsid w:val="00B9509F"/>
    <w:rsid w:val="00B95304"/>
    <w:rsid w:val="00B95535"/>
    <w:rsid w:val="00B957BC"/>
    <w:rsid w:val="00B95829"/>
    <w:rsid w:val="00B9584D"/>
    <w:rsid w:val="00B9595E"/>
    <w:rsid w:val="00B95C87"/>
    <w:rsid w:val="00B95D2B"/>
    <w:rsid w:val="00B95DBF"/>
    <w:rsid w:val="00B96398"/>
    <w:rsid w:val="00B96444"/>
    <w:rsid w:val="00B970B2"/>
    <w:rsid w:val="00B9747E"/>
    <w:rsid w:val="00B974C5"/>
    <w:rsid w:val="00B97697"/>
    <w:rsid w:val="00B9772B"/>
    <w:rsid w:val="00B97F99"/>
    <w:rsid w:val="00BA0B4E"/>
    <w:rsid w:val="00BA1513"/>
    <w:rsid w:val="00BA1828"/>
    <w:rsid w:val="00BA3E04"/>
    <w:rsid w:val="00BA405E"/>
    <w:rsid w:val="00BA4886"/>
    <w:rsid w:val="00BA4964"/>
    <w:rsid w:val="00BA49B5"/>
    <w:rsid w:val="00BA4EA1"/>
    <w:rsid w:val="00BA54C7"/>
    <w:rsid w:val="00BA55C0"/>
    <w:rsid w:val="00BA563F"/>
    <w:rsid w:val="00BA5738"/>
    <w:rsid w:val="00BA58AC"/>
    <w:rsid w:val="00BA67C2"/>
    <w:rsid w:val="00BA730C"/>
    <w:rsid w:val="00BB128C"/>
    <w:rsid w:val="00BB159C"/>
    <w:rsid w:val="00BB15DA"/>
    <w:rsid w:val="00BB1770"/>
    <w:rsid w:val="00BB1BD0"/>
    <w:rsid w:val="00BB1EB5"/>
    <w:rsid w:val="00BB1EBA"/>
    <w:rsid w:val="00BB1ED8"/>
    <w:rsid w:val="00BB2BF6"/>
    <w:rsid w:val="00BB2D73"/>
    <w:rsid w:val="00BB2E85"/>
    <w:rsid w:val="00BB32EC"/>
    <w:rsid w:val="00BB346B"/>
    <w:rsid w:val="00BB371C"/>
    <w:rsid w:val="00BB494D"/>
    <w:rsid w:val="00BB4E05"/>
    <w:rsid w:val="00BB582A"/>
    <w:rsid w:val="00BB648A"/>
    <w:rsid w:val="00BB661F"/>
    <w:rsid w:val="00BB6CE7"/>
    <w:rsid w:val="00BB74BA"/>
    <w:rsid w:val="00BB7720"/>
    <w:rsid w:val="00BB7733"/>
    <w:rsid w:val="00BB7919"/>
    <w:rsid w:val="00BB7A4A"/>
    <w:rsid w:val="00BC008F"/>
    <w:rsid w:val="00BC048C"/>
    <w:rsid w:val="00BC0696"/>
    <w:rsid w:val="00BC158B"/>
    <w:rsid w:val="00BC1A8D"/>
    <w:rsid w:val="00BC3587"/>
    <w:rsid w:val="00BC3661"/>
    <w:rsid w:val="00BC370F"/>
    <w:rsid w:val="00BC38F0"/>
    <w:rsid w:val="00BC3E58"/>
    <w:rsid w:val="00BC405A"/>
    <w:rsid w:val="00BC41A0"/>
    <w:rsid w:val="00BC4424"/>
    <w:rsid w:val="00BC4B4C"/>
    <w:rsid w:val="00BC506C"/>
    <w:rsid w:val="00BC541E"/>
    <w:rsid w:val="00BC5CAF"/>
    <w:rsid w:val="00BC643D"/>
    <w:rsid w:val="00BC657B"/>
    <w:rsid w:val="00BC6CE1"/>
    <w:rsid w:val="00BC6E20"/>
    <w:rsid w:val="00BC72F0"/>
    <w:rsid w:val="00BC757A"/>
    <w:rsid w:val="00BC77CB"/>
    <w:rsid w:val="00BC787F"/>
    <w:rsid w:val="00BC7D42"/>
    <w:rsid w:val="00BC7F14"/>
    <w:rsid w:val="00BD0B22"/>
    <w:rsid w:val="00BD1236"/>
    <w:rsid w:val="00BD1985"/>
    <w:rsid w:val="00BD1AAD"/>
    <w:rsid w:val="00BD2677"/>
    <w:rsid w:val="00BD35D5"/>
    <w:rsid w:val="00BD3724"/>
    <w:rsid w:val="00BD385D"/>
    <w:rsid w:val="00BD39EA"/>
    <w:rsid w:val="00BD4B80"/>
    <w:rsid w:val="00BD4EBC"/>
    <w:rsid w:val="00BD5042"/>
    <w:rsid w:val="00BD5AAC"/>
    <w:rsid w:val="00BD5C52"/>
    <w:rsid w:val="00BD5D36"/>
    <w:rsid w:val="00BD5FAB"/>
    <w:rsid w:val="00BD6366"/>
    <w:rsid w:val="00BD727E"/>
    <w:rsid w:val="00BD72C0"/>
    <w:rsid w:val="00BE0089"/>
    <w:rsid w:val="00BE01C5"/>
    <w:rsid w:val="00BE03CF"/>
    <w:rsid w:val="00BE06FF"/>
    <w:rsid w:val="00BE07C8"/>
    <w:rsid w:val="00BE0C51"/>
    <w:rsid w:val="00BE0CC9"/>
    <w:rsid w:val="00BE106E"/>
    <w:rsid w:val="00BE1279"/>
    <w:rsid w:val="00BE12E1"/>
    <w:rsid w:val="00BE192B"/>
    <w:rsid w:val="00BE1FCF"/>
    <w:rsid w:val="00BE210A"/>
    <w:rsid w:val="00BE2599"/>
    <w:rsid w:val="00BE278F"/>
    <w:rsid w:val="00BE2BE2"/>
    <w:rsid w:val="00BE2BEC"/>
    <w:rsid w:val="00BE316F"/>
    <w:rsid w:val="00BE3276"/>
    <w:rsid w:val="00BE36B4"/>
    <w:rsid w:val="00BE386B"/>
    <w:rsid w:val="00BE38D1"/>
    <w:rsid w:val="00BE3F78"/>
    <w:rsid w:val="00BE3F9A"/>
    <w:rsid w:val="00BE3FE9"/>
    <w:rsid w:val="00BE4715"/>
    <w:rsid w:val="00BE4995"/>
    <w:rsid w:val="00BE4EBA"/>
    <w:rsid w:val="00BE4FE0"/>
    <w:rsid w:val="00BE550B"/>
    <w:rsid w:val="00BE5732"/>
    <w:rsid w:val="00BE57AC"/>
    <w:rsid w:val="00BE5B85"/>
    <w:rsid w:val="00BE5ECB"/>
    <w:rsid w:val="00BE5F26"/>
    <w:rsid w:val="00BE5F77"/>
    <w:rsid w:val="00BE6B96"/>
    <w:rsid w:val="00BE7073"/>
    <w:rsid w:val="00BE70CE"/>
    <w:rsid w:val="00BF0C9C"/>
    <w:rsid w:val="00BF1619"/>
    <w:rsid w:val="00BF2002"/>
    <w:rsid w:val="00BF29BB"/>
    <w:rsid w:val="00BF2B7C"/>
    <w:rsid w:val="00BF2D37"/>
    <w:rsid w:val="00BF2E16"/>
    <w:rsid w:val="00BF3555"/>
    <w:rsid w:val="00BF360C"/>
    <w:rsid w:val="00BF36DC"/>
    <w:rsid w:val="00BF3FDF"/>
    <w:rsid w:val="00BF41D0"/>
    <w:rsid w:val="00BF45E5"/>
    <w:rsid w:val="00BF485A"/>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072"/>
    <w:rsid w:val="00C014A8"/>
    <w:rsid w:val="00C014BE"/>
    <w:rsid w:val="00C0163A"/>
    <w:rsid w:val="00C0180C"/>
    <w:rsid w:val="00C01D57"/>
    <w:rsid w:val="00C01FD3"/>
    <w:rsid w:val="00C024AC"/>
    <w:rsid w:val="00C02637"/>
    <w:rsid w:val="00C02823"/>
    <w:rsid w:val="00C0284E"/>
    <w:rsid w:val="00C02EBF"/>
    <w:rsid w:val="00C03038"/>
    <w:rsid w:val="00C0336D"/>
    <w:rsid w:val="00C03CCC"/>
    <w:rsid w:val="00C03E54"/>
    <w:rsid w:val="00C04459"/>
    <w:rsid w:val="00C04499"/>
    <w:rsid w:val="00C0457D"/>
    <w:rsid w:val="00C04EE4"/>
    <w:rsid w:val="00C05737"/>
    <w:rsid w:val="00C057C0"/>
    <w:rsid w:val="00C060C6"/>
    <w:rsid w:val="00C0659A"/>
    <w:rsid w:val="00C066E3"/>
    <w:rsid w:val="00C06886"/>
    <w:rsid w:val="00C06BB1"/>
    <w:rsid w:val="00C06D49"/>
    <w:rsid w:val="00C07468"/>
    <w:rsid w:val="00C07760"/>
    <w:rsid w:val="00C07952"/>
    <w:rsid w:val="00C0796B"/>
    <w:rsid w:val="00C07B9E"/>
    <w:rsid w:val="00C07FF9"/>
    <w:rsid w:val="00C10002"/>
    <w:rsid w:val="00C1005A"/>
    <w:rsid w:val="00C1058D"/>
    <w:rsid w:val="00C108F0"/>
    <w:rsid w:val="00C10CFD"/>
    <w:rsid w:val="00C10D42"/>
    <w:rsid w:val="00C10FC2"/>
    <w:rsid w:val="00C10FFD"/>
    <w:rsid w:val="00C11567"/>
    <w:rsid w:val="00C11630"/>
    <w:rsid w:val="00C11751"/>
    <w:rsid w:val="00C11C97"/>
    <w:rsid w:val="00C11EEF"/>
    <w:rsid w:val="00C12821"/>
    <w:rsid w:val="00C128E6"/>
    <w:rsid w:val="00C12EEC"/>
    <w:rsid w:val="00C13131"/>
    <w:rsid w:val="00C135B9"/>
    <w:rsid w:val="00C13938"/>
    <w:rsid w:val="00C13944"/>
    <w:rsid w:val="00C13A0A"/>
    <w:rsid w:val="00C13CD0"/>
    <w:rsid w:val="00C13E9E"/>
    <w:rsid w:val="00C154BB"/>
    <w:rsid w:val="00C15762"/>
    <w:rsid w:val="00C15A02"/>
    <w:rsid w:val="00C15B81"/>
    <w:rsid w:val="00C161D5"/>
    <w:rsid w:val="00C16570"/>
    <w:rsid w:val="00C16623"/>
    <w:rsid w:val="00C1686F"/>
    <w:rsid w:val="00C16AF1"/>
    <w:rsid w:val="00C1722D"/>
    <w:rsid w:val="00C17754"/>
    <w:rsid w:val="00C17CD5"/>
    <w:rsid w:val="00C17DD3"/>
    <w:rsid w:val="00C20205"/>
    <w:rsid w:val="00C2052C"/>
    <w:rsid w:val="00C20568"/>
    <w:rsid w:val="00C209BF"/>
    <w:rsid w:val="00C20A10"/>
    <w:rsid w:val="00C20A15"/>
    <w:rsid w:val="00C21D40"/>
    <w:rsid w:val="00C22392"/>
    <w:rsid w:val="00C22B29"/>
    <w:rsid w:val="00C22BF2"/>
    <w:rsid w:val="00C232A2"/>
    <w:rsid w:val="00C23977"/>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708F"/>
    <w:rsid w:val="00C273D1"/>
    <w:rsid w:val="00C27E2A"/>
    <w:rsid w:val="00C308E4"/>
    <w:rsid w:val="00C310A6"/>
    <w:rsid w:val="00C32214"/>
    <w:rsid w:val="00C32800"/>
    <w:rsid w:val="00C32DFF"/>
    <w:rsid w:val="00C33194"/>
    <w:rsid w:val="00C331F6"/>
    <w:rsid w:val="00C3351E"/>
    <w:rsid w:val="00C338CA"/>
    <w:rsid w:val="00C3400D"/>
    <w:rsid w:val="00C34658"/>
    <w:rsid w:val="00C349C5"/>
    <w:rsid w:val="00C34CE7"/>
    <w:rsid w:val="00C34FD4"/>
    <w:rsid w:val="00C350EE"/>
    <w:rsid w:val="00C357AB"/>
    <w:rsid w:val="00C357B8"/>
    <w:rsid w:val="00C357D0"/>
    <w:rsid w:val="00C3643C"/>
    <w:rsid w:val="00C366D0"/>
    <w:rsid w:val="00C3705B"/>
    <w:rsid w:val="00C37B4E"/>
    <w:rsid w:val="00C37C3D"/>
    <w:rsid w:val="00C37DEF"/>
    <w:rsid w:val="00C403CC"/>
    <w:rsid w:val="00C408AD"/>
    <w:rsid w:val="00C4118F"/>
    <w:rsid w:val="00C41A8C"/>
    <w:rsid w:val="00C41AEF"/>
    <w:rsid w:val="00C4358E"/>
    <w:rsid w:val="00C438BD"/>
    <w:rsid w:val="00C442DC"/>
    <w:rsid w:val="00C4445B"/>
    <w:rsid w:val="00C44781"/>
    <w:rsid w:val="00C44DBA"/>
    <w:rsid w:val="00C4540E"/>
    <w:rsid w:val="00C454A3"/>
    <w:rsid w:val="00C45D28"/>
    <w:rsid w:val="00C4690C"/>
    <w:rsid w:val="00C4745D"/>
    <w:rsid w:val="00C474DF"/>
    <w:rsid w:val="00C475ED"/>
    <w:rsid w:val="00C47C00"/>
    <w:rsid w:val="00C47CAC"/>
    <w:rsid w:val="00C5136A"/>
    <w:rsid w:val="00C518B6"/>
    <w:rsid w:val="00C51D72"/>
    <w:rsid w:val="00C51FF0"/>
    <w:rsid w:val="00C52085"/>
    <w:rsid w:val="00C52824"/>
    <w:rsid w:val="00C52831"/>
    <w:rsid w:val="00C52899"/>
    <w:rsid w:val="00C528DB"/>
    <w:rsid w:val="00C53450"/>
    <w:rsid w:val="00C5350A"/>
    <w:rsid w:val="00C5368A"/>
    <w:rsid w:val="00C53738"/>
    <w:rsid w:val="00C53DFA"/>
    <w:rsid w:val="00C53E05"/>
    <w:rsid w:val="00C54117"/>
    <w:rsid w:val="00C544E0"/>
    <w:rsid w:val="00C5489F"/>
    <w:rsid w:val="00C54BCF"/>
    <w:rsid w:val="00C54D47"/>
    <w:rsid w:val="00C55AB9"/>
    <w:rsid w:val="00C566DC"/>
    <w:rsid w:val="00C56881"/>
    <w:rsid w:val="00C57053"/>
    <w:rsid w:val="00C570E8"/>
    <w:rsid w:val="00C57256"/>
    <w:rsid w:val="00C574FD"/>
    <w:rsid w:val="00C57635"/>
    <w:rsid w:val="00C578B3"/>
    <w:rsid w:val="00C57C8C"/>
    <w:rsid w:val="00C57D81"/>
    <w:rsid w:val="00C57F30"/>
    <w:rsid w:val="00C60899"/>
    <w:rsid w:val="00C60A1E"/>
    <w:rsid w:val="00C60B5F"/>
    <w:rsid w:val="00C610DC"/>
    <w:rsid w:val="00C61C1D"/>
    <w:rsid w:val="00C61F04"/>
    <w:rsid w:val="00C6219D"/>
    <w:rsid w:val="00C6364F"/>
    <w:rsid w:val="00C64287"/>
    <w:rsid w:val="00C649AE"/>
    <w:rsid w:val="00C64CBF"/>
    <w:rsid w:val="00C64F3C"/>
    <w:rsid w:val="00C652C2"/>
    <w:rsid w:val="00C65446"/>
    <w:rsid w:val="00C66525"/>
    <w:rsid w:val="00C666E4"/>
    <w:rsid w:val="00C66738"/>
    <w:rsid w:val="00C66B54"/>
    <w:rsid w:val="00C6704E"/>
    <w:rsid w:val="00C676E8"/>
    <w:rsid w:val="00C67897"/>
    <w:rsid w:val="00C67B8F"/>
    <w:rsid w:val="00C67CA6"/>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748"/>
    <w:rsid w:val="00C74852"/>
    <w:rsid w:val="00C754CA"/>
    <w:rsid w:val="00C75641"/>
    <w:rsid w:val="00C7575F"/>
    <w:rsid w:val="00C75C70"/>
    <w:rsid w:val="00C760AD"/>
    <w:rsid w:val="00C76384"/>
    <w:rsid w:val="00C76CF9"/>
    <w:rsid w:val="00C7772D"/>
    <w:rsid w:val="00C777CB"/>
    <w:rsid w:val="00C7797D"/>
    <w:rsid w:val="00C804BD"/>
    <w:rsid w:val="00C804F8"/>
    <w:rsid w:val="00C80C24"/>
    <w:rsid w:val="00C8102D"/>
    <w:rsid w:val="00C814C3"/>
    <w:rsid w:val="00C81B22"/>
    <w:rsid w:val="00C82B95"/>
    <w:rsid w:val="00C834D3"/>
    <w:rsid w:val="00C83778"/>
    <w:rsid w:val="00C841F3"/>
    <w:rsid w:val="00C84A42"/>
    <w:rsid w:val="00C84F68"/>
    <w:rsid w:val="00C85DAB"/>
    <w:rsid w:val="00C860F2"/>
    <w:rsid w:val="00C862EA"/>
    <w:rsid w:val="00C86658"/>
    <w:rsid w:val="00C872B4"/>
    <w:rsid w:val="00C875B2"/>
    <w:rsid w:val="00C87760"/>
    <w:rsid w:val="00C87FD2"/>
    <w:rsid w:val="00C9072F"/>
    <w:rsid w:val="00C9097A"/>
    <w:rsid w:val="00C90B09"/>
    <w:rsid w:val="00C90D8A"/>
    <w:rsid w:val="00C90E60"/>
    <w:rsid w:val="00C90F6A"/>
    <w:rsid w:val="00C9126E"/>
    <w:rsid w:val="00C91386"/>
    <w:rsid w:val="00C91AC8"/>
    <w:rsid w:val="00C92D47"/>
    <w:rsid w:val="00C931CD"/>
    <w:rsid w:val="00C932D2"/>
    <w:rsid w:val="00C93611"/>
    <w:rsid w:val="00C936A0"/>
    <w:rsid w:val="00C93982"/>
    <w:rsid w:val="00C93B32"/>
    <w:rsid w:val="00C93E8F"/>
    <w:rsid w:val="00C943DB"/>
    <w:rsid w:val="00C94DD1"/>
    <w:rsid w:val="00C95254"/>
    <w:rsid w:val="00C9582C"/>
    <w:rsid w:val="00C95903"/>
    <w:rsid w:val="00C95A95"/>
    <w:rsid w:val="00C96B61"/>
    <w:rsid w:val="00C96EAE"/>
    <w:rsid w:val="00C970E2"/>
    <w:rsid w:val="00C9717C"/>
    <w:rsid w:val="00C973B5"/>
    <w:rsid w:val="00C97EF8"/>
    <w:rsid w:val="00CA043E"/>
    <w:rsid w:val="00CA052E"/>
    <w:rsid w:val="00CA0A6E"/>
    <w:rsid w:val="00CA1569"/>
    <w:rsid w:val="00CA1BCC"/>
    <w:rsid w:val="00CA2271"/>
    <w:rsid w:val="00CA26A7"/>
    <w:rsid w:val="00CA2A29"/>
    <w:rsid w:val="00CA2ADA"/>
    <w:rsid w:val="00CA2AF5"/>
    <w:rsid w:val="00CA30D6"/>
    <w:rsid w:val="00CA3368"/>
    <w:rsid w:val="00CA336B"/>
    <w:rsid w:val="00CA3698"/>
    <w:rsid w:val="00CA4C47"/>
    <w:rsid w:val="00CA4FC3"/>
    <w:rsid w:val="00CA5900"/>
    <w:rsid w:val="00CA5E2B"/>
    <w:rsid w:val="00CA6140"/>
    <w:rsid w:val="00CA6A66"/>
    <w:rsid w:val="00CA6A9B"/>
    <w:rsid w:val="00CA6B7B"/>
    <w:rsid w:val="00CA6CC7"/>
    <w:rsid w:val="00CA6CFA"/>
    <w:rsid w:val="00CA7D3F"/>
    <w:rsid w:val="00CB0335"/>
    <w:rsid w:val="00CB069D"/>
    <w:rsid w:val="00CB186C"/>
    <w:rsid w:val="00CB1A50"/>
    <w:rsid w:val="00CB1B25"/>
    <w:rsid w:val="00CB1CB6"/>
    <w:rsid w:val="00CB24F8"/>
    <w:rsid w:val="00CB2A24"/>
    <w:rsid w:val="00CB2C1D"/>
    <w:rsid w:val="00CB2D76"/>
    <w:rsid w:val="00CB2EDB"/>
    <w:rsid w:val="00CB2FC0"/>
    <w:rsid w:val="00CB2FE7"/>
    <w:rsid w:val="00CB313D"/>
    <w:rsid w:val="00CB316A"/>
    <w:rsid w:val="00CB31AB"/>
    <w:rsid w:val="00CB3BD2"/>
    <w:rsid w:val="00CB3FAD"/>
    <w:rsid w:val="00CB4C0A"/>
    <w:rsid w:val="00CB4FA6"/>
    <w:rsid w:val="00CB4FE4"/>
    <w:rsid w:val="00CB5420"/>
    <w:rsid w:val="00CB5783"/>
    <w:rsid w:val="00CB5D3F"/>
    <w:rsid w:val="00CB5DA2"/>
    <w:rsid w:val="00CB6E37"/>
    <w:rsid w:val="00CB70D2"/>
    <w:rsid w:val="00CB7939"/>
    <w:rsid w:val="00CB7AEE"/>
    <w:rsid w:val="00CC08BD"/>
    <w:rsid w:val="00CC1852"/>
    <w:rsid w:val="00CC193F"/>
    <w:rsid w:val="00CC1B85"/>
    <w:rsid w:val="00CC1D89"/>
    <w:rsid w:val="00CC2134"/>
    <w:rsid w:val="00CC2913"/>
    <w:rsid w:val="00CC2F42"/>
    <w:rsid w:val="00CC3092"/>
    <w:rsid w:val="00CC3BEF"/>
    <w:rsid w:val="00CC465D"/>
    <w:rsid w:val="00CC4C56"/>
    <w:rsid w:val="00CC4D47"/>
    <w:rsid w:val="00CC5D41"/>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D59"/>
    <w:rsid w:val="00CD36C5"/>
    <w:rsid w:val="00CD3A33"/>
    <w:rsid w:val="00CD41AA"/>
    <w:rsid w:val="00CD4582"/>
    <w:rsid w:val="00CD5261"/>
    <w:rsid w:val="00CD591A"/>
    <w:rsid w:val="00CD5983"/>
    <w:rsid w:val="00CD60A9"/>
    <w:rsid w:val="00CD6D1E"/>
    <w:rsid w:val="00CD72B1"/>
    <w:rsid w:val="00CD76C7"/>
    <w:rsid w:val="00CD77F8"/>
    <w:rsid w:val="00CE0456"/>
    <w:rsid w:val="00CE04E1"/>
    <w:rsid w:val="00CE0919"/>
    <w:rsid w:val="00CE1510"/>
    <w:rsid w:val="00CE176E"/>
    <w:rsid w:val="00CE19D6"/>
    <w:rsid w:val="00CE1EF2"/>
    <w:rsid w:val="00CE2998"/>
    <w:rsid w:val="00CE2DA5"/>
    <w:rsid w:val="00CE34D6"/>
    <w:rsid w:val="00CE366C"/>
    <w:rsid w:val="00CE41C5"/>
    <w:rsid w:val="00CE41E4"/>
    <w:rsid w:val="00CE50DD"/>
    <w:rsid w:val="00CE5578"/>
    <w:rsid w:val="00CE5618"/>
    <w:rsid w:val="00CE5839"/>
    <w:rsid w:val="00CE5DAA"/>
    <w:rsid w:val="00CE5DC6"/>
    <w:rsid w:val="00CE5F38"/>
    <w:rsid w:val="00CE6A8C"/>
    <w:rsid w:val="00CE6B6F"/>
    <w:rsid w:val="00CE7B74"/>
    <w:rsid w:val="00CE7D34"/>
    <w:rsid w:val="00CE7FE3"/>
    <w:rsid w:val="00CF04F8"/>
    <w:rsid w:val="00CF0915"/>
    <w:rsid w:val="00CF0B05"/>
    <w:rsid w:val="00CF0D83"/>
    <w:rsid w:val="00CF119F"/>
    <w:rsid w:val="00CF174D"/>
    <w:rsid w:val="00CF1761"/>
    <w:rsid w:val="00CF18FC"/>
    <w:rsid w:val="00CF19FD"/>
    <w:rsid w:val="00CF1DB6"/>
    <w:rsid w:val="00CF287E"/>
    <w:rsid w:val="00CF2DBA"/>
    <w:rsid w:val="00CF35BC"/>
    <w:rsid w:val="00CF3EDA"/>
    <w:rsid w:val="00CF51C1"/>
    <w:rsid w:val="00CF54DA"/>
    <w:rsid w:val="00CF57B5"/>
    <w:rsid w:val="00CF5BF1"/>
    <w:rsid w:val="00CF5EC1"/>
    <w:rsid w:val="00CF6427"/>
    <w:rsid w:val="00CF67B6"/>
    <w:rsid w:val="00CF70C0"/>
    <w:rsid w:val="00CF7319"/>
    <w:rsid w:val="00CF73DA"/>
    <w:rsid w:val="00CF73E0"/>
    <w:rsid w:val="00CF7970"/>
    <w:rsid w:val="00CF79C9"/>
    <w:rsid w:val="00CF7DD0"/>
    <w:rsid w:val="00D001B9"/>
    <w:rsid w:val="00D0064F"/>
    <w:rsid w:val="00D007CE"/>
    <w:rsid w:val="00D00D29"/>
    <w:rsid w:val="00D01786"/>
    <w:rsid w:val="00D01F0A"/>
    <w:rsid w:val="00D02352"/>
    <w:rsid w:val="00D025CD"/>
    <w:rsid w:val="00D02688"/>
    <w:rsid w:val="00D02B75"/>
    <w:rsid w:val="00D02C90"/>
    <w:rsid w:val="00D030B0"/>
    <w:rsid w:val="00D03343"/>
    <w:rsid w:val="00D03544"/>
    <w:rsid w:val="00D0393E"/>
    <w:rsid w:val="00D03DA9"/>
    <w:rsid w:val="00D03F32"/>
    <w:rsid w:val="00D046AC"/>
    <w:rsid w:val="00D04A78"/>
    <w:rsid w:val="00D04B40"/>
    <w:rsid w:val="00D0511B"/>
    <w:rsid w:val="00D0527B"/>
    <w:rsid w:val="00D05348"/>
    <w:rsid w:val="00D0536A"/>
    <w:rsid w:val="00D054BD"/>
    <w:rsid w:val="00D058F0"/>
    <w:rsid w:val="00D05F01"/>
    <w:rsid w:val="00D06506"/>
    <w:rsid w:val="00D07AAA"/>
    <w:rsid w:val="00D07EC1"/>
    <w:rsid w:val="00D07FB0"/>
    <w:rsid w:val="00D10206"/>
    <w:rsid w:val="00D1055D"/>
    <w:rsid w:val="00D10583"/>
    <w:rsid w:val="00D10744"/>
    <w:rsid w:val="00D10836"/>
    <w:rsid w:val="00D108AC"/>
    <w:rsid w:val="00D108B2"/>
    <w:rsid w:val="00D11104"/>
    <w:rsid w:val="00D1128A"/>
    <w:rsid w:val="00D1284F"/>
    <w:rsid w:val="00D129DB"/>
    <w:rsid w:val="00D12EA2"/>
    <w:rsid w:val="00D134B1"/>
    <w:rsid w:val="00D138D3"/>
    <w:rsid w:val="00D14044"/>
    <w:rsid w:val="00D143D5"/>
    <w:rsid w:val="00D14420"/>
    <w:rsid w:val="00D1450E"/>
    <w:rsid w:val="00D15523"/>
    <w:rsid w:val="00D155E8"/>
    <w:rsid w:val="00D155F6"/>
    <w:rsid w:val="00D15BBE"/>
    <w:rsid w:val="00D162D2"/>
    <w:rsid w:val="00D166A0"/>
    <w:rsid w:val="00D1698F"/>
    <w:rsid w:val="00D16C8E"/>
    <w:rsid w:val="00D16DC9"/>
    <w:rsid w:val="00D17D4D"/>
    <w:rsid w:val="00D17FEA"/>
    <w:rsid w:val="00D202A3"/>
    <w:rsid w:val="00D204BF"/>
    <w:rsid w:val="00D20A43"/>
    <w:rsid w:val="00D212BC"/>
    <w:rsid w:val="00D21D60"/>
    <w:rsid w:val="00D21F90"/>
    <w:rsid w:val="00D22005"/>
    <w:rsid w:val="00D2217A"/>
    <w:rsid w:val="00D22A28"/>
    <w:rsid w:val="00D22EEC"/>
    <w:rsid w:val="00D22F34"/>
    <w:rsid w:val="00D23406"/>
    <w:rsid w:val="00D236D1"/>
    <w:rsid w:val="00D2375C"/>
    <w:rsid w:val="00D23C58"/>
    <w:rsid w:val="00D23CE5"/>
    <w:rsid w:val="00D23DA8"/>
    <w:rsid w:val="00D23EAB"/>
    <w:rsid w:val="00D242BD"/>
    <w:rsid w:val="00D25328"/>
    <w:rsid w:val="00D2563C"/>
    <w:rsid w:val="00D2641C"/>
    <w:rsid w:val="00D2663E"/>
    <w:rsid w:val="00D271EE"/>
    <w:rsid w:val="00D27251"/>
    <w:rsid w:val="00D27325"/>
    <w:rsid w:val="00D27969"/>
    <w:rsid w:val="00D279A1"/>
    <w:rsid w:val="00D279EE"/>
    <w:rsid w:val="00D27CC7"/>
    <w:rsid w:val="00D27ECA"/>
    <w:rsid w:val="00D27F84"/>
    <w:rsid w:val="00D30399"/>
    <w:rsid w:val="00D30D98"/>
    <w:rsid w:val="00D31923"/>
    <w:rsid w:val="00D31B63"/>
    <w:rsid w:val="00D31E74"/>
    <w:rsid w:val="00D31EB2"/>
    <w:rsid w:val="00D31FAC"/>
    <w:rsid w:val="00D32072"/>
    <w:rsid w:val="00D325BF"/>
    <w:rsid w:val="00D3364C"/>
    <w:rsid w:val="00D3377B"/>
    <w:rsid w:val="00D33F76"/>
    <w:rsid w:val="00D3402E"/>
    <w:rsid w:val="00D340C9"/>
    <w:rsid w:val="00D3418C"/>
    <w:rsid w:val="00D34308"/>
    <w:rsid w:val="00D34AEA"/>
    <w:rsid w:val="00D351DA"/>
    <w:rsid w:val="00D3521C"/>
    <w:rsid w:val="00D35282"/>
    <w:rsid w:val="00D35447"/>
    <w:rsid w:val="00D3584E"/>
    <w:rsid w:val="00D359E2"/>
    <w:rsid w:val="00D35F40"/>
    <w:rsid w:val="00D36339"/>
    <w:rsid w:val="00D366E1"/>
    <w:rsid w:val="00D36B7A"/>
    <w:rsid w:val="00D36C49"/>
    <w:rsid w:val="00D36C6D"/>
    <w:rsid w:val="00D36D52"/>
    <w:rsid w:val="00D36DBA"/>
    <w:rsid w:val="00D36F08"/>
    <w:rsid w:val="00D370C8"/>
    <w:rsid w:val="00D37931"/>
    <w:rsid w:val="00D4038B"/>
    <w:rsid w:val="00D40D39"/>
    <w:rsid w:val="00D4121A"/>
    <w:rsid w:val="00D4160F"/>
    <w:rsid w:val="00D41C59"/>
    <w:rsid w:val="00D41C6B"/>
    <w:rsid w:val="00D42319"/>
    <w:rsid w:val="00D423CC"/>
    <w:rsid w:val="00D430FB"/>
    <w:rsid w:val="00D433F2"/>
    <w:rsid w:val="00D43876"/>
    <w:rsid w:val="00D43933"/>
    <w:rsid w:val="00D43B2A"/>
    <w:rsid w:val="00D43C9A"/>
    <w:rsid w:val="00D44557"/>
    <w:rsid w:val="00D44806"/>
    <w:rsid w:val="00D4499F"/>
    <w:rsid w:val="00D44B75"/>
    <w:rsid w:val="00D45191"/>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991"/>
    <w:rsid w:val="00D53AA8"/>
    <w:rsid w:val="00D53BC4"/>
    <w:rsid w:val="00D54953"/>
    <w:rsid w:val="00D54F57"/>
    <w:rsid w:val="00D550AA"/>
    <w:rsid w:val="00D560D0"/>
    <w:rsid w:val="00D561F0"/>
    <w:rsid w:val="00D562DE"/>
    <w:rsid w:val="00D56974"/>
    <w:rsid w:val="00D56F0A"/>
    <w:rsid w:val="00D56F31"/>
    <w:rsid w:val="00D575AE"/>
    <w:rsid w:val="00D57C46"/>
    <w:rsid w:val="00D57FCC"/>
    <w:rsid w:val="00D603B8"/>
    <w:rsid w:val="00D60CA9"/>
    <w:rsid w:val="00D60CB3"/>
    <w:rsid w:val="00D6120F"/>
    <w:rsid w:val="00D613B8"/>
    <w:rsid w:val="00D613BE"/>
    <w:rsid w:val="00D61926"/>
    <w:rsid w:val="00D61ABF"/>
    <w:rsid w:val="00D61CF4"/>
    <w:rsid w:val="00D61F5E"/>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500C"/>
    <w:rsid w:val="00D75FA6"/>
    <w:rsid w:val="00D76251"/>
    <w:rsid w:val="00D762F8"/>
    <w:rsid w:val="00D769A4"/>
    <w:rsid w:val="00D76FEA"/>
    <w:rsid w:val="00D772AF"/>
    <w:rsid w:val="00D774E2"/>
    <w:rsid w:val="00D7770A"/>
    <w:rsid w:val="00D77B9D"/>
    <w:rsid w:val="00D77E13"/>
    <w:rsid w:val="00D800A0"/>
    <w:rsid w:val="00D80CAF"/>
    <w:rsid w:val="00D80FC0"/>
    <w:rsid w:val="00D8113E"/>
    <w:rsid w:val="00D81B9B"/>
    <w:rsid w:val="00D81D2A"/>
    <w:rsid w:val="00D82507"/>
    <w:rsid w:val="00D826EC"/>
    <w:rsid w:val="00D827AF"/>
    <w:rsid w:val="00D82CEE"/>
    <w:rsid w:val="00D831AD"/>
    <w:rsid w:val="00D83214"/>
    <w:rsid w:val="00D835E5"/>
    <w:rsid w:val="00D83BF5"/>
    <w:rsid w:val="00D83FBD"/>
    <w:rsid w:val="00D8451E"/>
    <w:rsid w:val="00D84B94"/>
    <w:rsid w:val="00D85677"/>
    <w:rsid w:val="00D85D44"/>
    <w:rsid w:val="00D860E1"/>
    <w:rsid w:val="00D86390"/>
    <w:rsid w:val="00D86D10"/>
    <w:rsid w:val="00D86E39"/>
    <w:rsid w:val="00D87183"/>
    <w:rsid w:val="00D872EF"/>
    <w:rsid w:val="00D873C2"/>
    <w:rsid w:val="00D874D1"/>
    <w:rsid w:val="00D87880"/>
    <w:rsid w:val="00D87ADD"/>
    <w:rsid w:val="00D87D89"/>
    <w:rsid w:val="00D90E06"/>
    <w:rsid w:val="00D90E72"/>
    <w:rsid w:val="00D91375"/>
    <w:rsid w:val="00D918F2"/>
    <w:rsid w:val="00D9195B"/>
    <w:rsid w:val="00D92069"/>
    <w:rsid w:val="00D924F1"/>
    <w:rsid w:val="00D92593"/>
    <w:rsid w:val="00D92839"/>
    <w:rsid w:val="00D92CAA"/>
    <w:rsid w:val="00D92CF6"/>
    <w:rsid w:val="00D92ECE"/>
    <w:rsid w:val="00D93320"/>
    <w:rsid w:val="00D93504"/>
    <w:rsid w:val="00D9366E"/>
    <w:rsid w:val="00D93D79"/>
    <w:rsid w:val="00D93F26"/>
    <w:rsid w:val="00D93FF8"/>
    <w:rsid w:val="00D94075"/>
    <w:rsid w:val="00D940B2"/>
    <w:rsid w:val="00D94330"/>
    <w:rsid w:val="00D94352"/>
    <w:rsid w:val="00D94397"/>
    <w:rsid w:val="00D943AA"/>
    <w:rsid w:val="00D94C2B"/>
    <w:rsid w:val="00D958A7"/>
    <w:rsid w:val="00D95F13"/>
    <w:rsid w:val="00D96C22"/>
    <w:rsid w:val="00D96C25"/>
    <w:rsid w:val="00D96DF9"/>
    <w:rsid w:val="00D96E69"/>
    <w:rsid w:val="00D96FFE"/>
    <w:rsid w:val="00D97528"/>
    <w:rsid w:val="00D97798"/>
    <w:rsid w:val="00D977AF"/>
    <w:rsid w:val="00D97D24"/>
    <w:rsid w:val="00DA0115"/>
    <w:rsid w:val="00DA04FA"/>
    <w:rsid w:val="00DA0A45"/>
    <w:rsid w:val="00DA0F5A"/>
    <w:rsid w:val="00DA122D"/>
    <w:rsid w:val="00DA1B66"/>
    <w:rsid w:val="00DA2B85"/>
    <w:rsid w:val="00DA2F52"/>
    <w:rsid w:val="00DA36A8"/>
    <w:rsid w:val="00DA376E"/>
    <w:rsid w:val="00DA3B01"/>
    <w:rsid w:val="00DA3E4D"/>
    <w:rsid w:val="00DA3F98"/>
    <w:rsid w:val="00DA3F9B"/>
    <w:rsid w:val="00DA4029"/>
    <w:rsid w:val="00DA40C4"/>
    <w:rsid w:val="00DA41BD"/>
    <w:rsid w:val="00DA4999"/>
    <w:rsid w:val="00DA4ADA"/>
    <w:rsid w:val="00DA4B10"/>
    <w:rsid w:val="00DA4F56"/>
    <w:rsid w:val="00DA554C"/>
    <w:rsid w:val="00DA713C"/>
    <w:rsid w:val="00DA78E3"/>
    <w:rsid w:val="00DA7F5D"/>
    <w:rsid w:val="00DB038E"/>
    <w:rsid w:val="00DB045D"/>
    <w:rsid w:val="00DB053A"/>
    <w:rsid w:val="00DB0575"/>
    <w:rsid w:val="00DB0770"/>
    <w:rsid w:val="00DB0A6E"/>
    <w:rsid w:val="00DB0E0F"/>
    <w:rsid w:val="00DB1AA5"/>
    <w:rsid w:val="00DB2337"/>
    <w:rsid w:val="00DB27ED"/>
    <w:rsid w:val="00DB29DA"/>
    <w:rsid w:val="00DB2C6E"/>
    <w:rsid w:val="00DB2D0E"/>
    <w:rsid w:val="00DB2E8C"/>
    <w:rsid w:val="00DB3459"/>
    <w:rsid w:val="00DB357E"/>
    <w:rsid w:val="00DB3C1E"/>
    <w:rsid w:val="00DB44D5"/>
    <w:rsid w:val="00DB4BED"/>
    <w:rsid w:val="00DB4D44"/>
    <w:rsid w:val="00DB4E0E"/>
    <w:rsid w:val="00DB4EAC"/>
    <w:rsid w:val="00DB4FF3"/>
    <w:rsid w:val="00DB51B8"/>
    <w:rsid w:val="00DB53B7"/>
    <w:rsid w:val="00DB5908"/>
    <w:rsid w:val="00DB5B3F"/>
    <w:rsid w:val="00DB5C4A"/>
    <w:rsid w:val="00DB60FE"/>
    <w:rsid w:val="00DB6859"/>
    <w:rsid w:val="00DB6CA3"/>
    <w:rsid w:val="00DB6E52"/>
    <w:rsid w:val="00DB731E"/>
    <w:rsid w:val="00DB7D34"/>
    <w:rsid w:val="00DB7FE8"/>
    <w:rsid w:val="00DC0119"/>
    <w:rsid w:val="00DC0653"/>
    <w:rsid w:val="00DC081B"/>
    <w:rsid w:val="00DC0898"/>
    <w:rsid w:val="00DC1297"/>
    <w:rsid w:val="00DC157B"/>
    <w:rsid w:val="00DC1A90"/>
    <w:rsid w:val="00DC1D3A"/>
    <w:rsid w:val="00DC241B"/>
    <w:rsid w:val="00DC31EC"/>
    <w:rsid w:val="00DC320F"/>
    <w:rsid w:val="00DC3325"/>
    <w:rsid w:val="00DC349E"/>
    <w:rsid w:val="00DC3749"/>
    <w:rsid w:val="00DC3800"/>
    <w:rsid w:val="00DC5880"/>
    <w:rsid w:val="00DC5912"/>
    <w:rsid w:val="00DC5A0D"/>
    <w:rsid w:val="00DC6460"/>
    <w:rsid w:val="00DC6B18"/>
    <w:rsid w:val="00DC6BC4"/>
    <w:rsid w:val="00DC7766"/>
    <w:rsid w:val="00DC7E10"/>
    <w:rsid w:val="00DC7E6E"/>
    <w:rsid w:val="00DD00FC"/>
    <w:rsid w:val="00DD0184"/>
    <w:rsid w:val="00DD05A0"/>
    <w:rsid w:val="00DD0BA8"/>
    <w:rsid w:val="00DD0BF7"/>
    <w:rsid w:val="00DD0D1A"/>
    <w:rsid w:val="00DD0E22"/>
    <w:rsid w:val="00DD1BE6"/>
    <w:rsid w:val="00DD1CCE"/>
    <w:rsid w:val="00DD1F2B"/>
    <w:rsid w:val="00DD2102"/>
    <w:rsid w:val="00DD2B55"/>
    <w:rsid w:val="00DD2CB2"/>
    <w:rsid w:val="00DD2D98"/>
    <w:rsid w:val="00DD2F5D"/>
    <w:rsid w:val="00DD3092"/>
    <w:rsid w:val="00DD34E6"/>
    <w:rsid w:val="00DD35CB"/>
    <w:rsid w:val="00DD37B3"/>
    <w:rsid w:val="00DD4C97"/>
    <w:rsid w:val="00DD501C"/>
    <w:rsid w:val="00DD5294"/>
    <w:rsid w:val="00DD5474"/>
    <w:rsid w:val="00DD57A3"/>
    <w:rsid w:val="00DD58CE"/>
    <w:rsid w:val="00DD5C15"/>
    <w:rsid w:val="00DD5FBE"/>
    <w:rsid w:val="00DD60D3"/>
    <w:rsid w:val="00DD61DD"/>
    <w:rsid w:val="00DD6279"/>
    <w:rsid w:val="00DD6514"/>
    <w:rsid w:val="00DD66F7"/>
    <w:rsid w:val="00DD6A69"/>
    <w:rsid w:val="00DD6AF8"/>
    <w:rsid w:val="00DD6B93"/>
    <w:rsid w:val="00DD703C"/>
    <w:rsid w:val="00DD7476"/>
    <w:rsid w:val="00DD76A8"/>
    <w:rsid w:val="00DD7AB9"/>
    <w:rsid w:val="00DD7B78"/>
    <w:rsid w:val="00DD7BBE"/>
    <w:rsid w:val="00DD7C66"/>
    <w:rsid w:val="00DE02F3"/>
    <w:rsid w:val="00DE086D"/>
    <w:rsid w:val="00DE08E8"/>
    <w:rsid w:val="00DE0CFD"/>
    <w:rsid w:val="00DE0F43"/>
    <w:rsid w:val="00DE11BC"/>
    <w:rsid w:val="00DE19A1"/>
    <w:rsid w:val="00DE1A02"/>
    <w:rsid w:val="00DE1A61"/>
    <w:rsid w:val="00DE1A91"/>
    <w:rsid w:val="00DE226A"/>
    <w:rsid w:val="00DE241F"/>
    <w:rsid w:val="00DE2777"/>
    <w:rsid w:val="00DE2BDC"/>
    <w:rsid w:val="00DE2D53"/>
    <w:rsid w:val="00DE3C1B"/>
    <w:rsid w:val="00DE4323"/>
    <w:rsid w:val="00DE4B25"/>
    <w:rsid w:val="00DE554D"/>
    <w:rsid w:val="00DE5606"/>
    <w:rsid w:val="00DE5C63"/>
    <w:rsid w:val="00DE5EA9"/>
    <w:rsid w:val="00DE672A"/>
    <w:rsid w:val="00DE6BF3"/>
    <w:rsid w:val="00DE715E"/>
    <w:rsid w:val="00DE776E"/>
    <w:rsid w:val="00DE7C3F"/>
    <w:rsid w:val="00DF091C"/>
    <w:rsid w:val="00DF0DAD"/>
    <w:rsid w:val="00DF0ED6"/>
    <w:rsid w:val="00DF1010"/>
    <w:rsid w:val="00DF17B5"/>
    <w:rsid w:val="00DF23B2"/>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C5"/>
    <w:rsid w:val="00DF684F"/>
    <w:rsid w:val="00DF6A4C"/>
    <w:rsid w:val="00DF75A6"/>
    <w:rsid w:val="00DF768E"/>
    <w:rsid w:val="00DF794B"/>
    <w:rsid w:val="00DF796F"/>
    <w:rsid w:val="00DF7CA7"/>
    <w:rsid w:val="00DF7F7C"/>
    <w:rsid w:val="00DF7FD3"/>
    <w:rsid w:val="00E00B6A"/>
    <w:rsid w:val="00E00BB3"/>
    <w:rsid w:val="00E00FB3"/>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6E4E"/>
    <w:rsid w:val="00E07312"/>
    <w:rsid w:val="00E073D5"/>
    <w:rsid w:val="00E07869"/>
    <w:rsid w:val="00E078A8"/>
    <w:rsid w:val="00E07AD3"/>
    <w:rsid w:val="00E07DC7"/>
    <w:rsid w:val="00E07FC9"/>
    <w:rsid w:val="00E10181"/>
    <w:rsid w:val="00E10500"/>
    <w:rsid w:val="00E10AAC"/>
    <w:rsid w:val="00E1180D"/>
    <w:rsid w:val="00E11B15"/>
    <w:rsid w:val="00E11ED9"/>
    <w:rsid w:val="00E120FA"/>
    <w:rsid w:val="00E12295"/>
    <w:rsid w:val="00E127AF"/>
    <w:rsid w:val="00E1287F"/>
    <w:rsid w:val="00E12C32"/>
    <w:rsid w:val="00E131B8"/>
    <w:rsid w:val="00E136E7"/>
    <w:rsid w:val="00E139F6"/>
    <w:rsid w:val="00E13D0F"/>
    <w:rsid w:val="00E13D7D"/>
    <w:rsid w:val="00E13DA2"/>
    <w:rsid w:val="00E1419B"/>
    <w:rsid w:val="00E146D5"/>
    <w:rsid w:val="00E14AE0"/>
    <w:rsid w:val="00E14B3D"/>
    <w:rsid w:val="00E1546D"/>
    <w:rsid w:val="00E158BC"/>
    <w:rsid w:val="00E1598A"/>
    <w:rsid w:val="00E15E0B"/>
    <w:rsid w:val="00E15E92"/>
    <w:rsid w:val="00E161B2"/>
    <w:rsid w:val="00E162F8"/>
    <w:rsid w:val="00E16348"/>
    <w:rsid w:val="00E16528"/>
    <w:rsid w:val="00E167FD"/>
    <w:rsid w:val="00E16931"/>
    <w:rsid w:val="00E16B1D"/>
    <w:rsid w:val="00E16C0D"/>
    <w:rsid w:val="00E16C83"/>
    <w:rsid w:val="00E16F98"/>
    <w:rsid w:val="00E17034"/>
    <w:rsid w:val="00E171FC"/>
    <w:rsid w:val="00E17585"/>
    <w:rsid w:val="00E17718"/>
    <w:rsid w:val="00E17FC8"/>
    <w:rsid w:val="00E2030E"/>
    <w:rsid w:val="00E21397"/>
    <w:rsid w:val="00E226B0"/>
    <w:rsid w:val="00E22E4C"/>
    <w:rsid w:val="00E236F5"/>
    <w:rsid w:val="00E23E21"/>
    <w:rsid w:val="00E23E7A"/>
    <w:rsid w:val="00E24088"/>
    <w:rsid w:val="00E2440E"/>
    <w:rsid w:val="00E24875"/>
    <w:rsid w:val="00E24998"/>
    <w:rsid w:val="00E249BB"/>
    <w:rsid w:val="00E249E9"/>
    <w:rsid w:val="00E26014"/>
    <w:rsid w:val="00E262BC"/>
    <w:rsid w:val="00E26614"/>
    <w:rsid w:val="00E2691A"/>
    <w:rsid w:val="00E26F14"/>
    <w:rsid w:val="00E26FE2"/>
    <w:rsid w:val="00E2707E"/>
    <w:rsid w:val="00E2780B"/>
    <w:rsid w:val="00E27D17"/>
    <w:rsid w:val="00E30004"/>
    <w:rsid w:val="00E30069"/>
    <w:rsid w:val="00E301A6"/>
    <w:rsid w:val="00E302C1"/>
    <w:rsid w:val="00E3033B"/>
    <w:rsid w:val="00E303CC"/>
    <w:rsid w:val="00E30586"/>
    <w:rsid w:val="00E308ED"/>
    <w:rsid w:val="00E30BC6"/>
    <w:rsid w:val="00E30BE9"/>
    <w:rsid w:val="00E310E5"/>
    <w:rsid w:val="00E311B9"/>
    <w:rsid w:val="00E3123E"/>
    <w:rsid w:val="00E312CA"/>
    <w:rsid w:val="00E315C1"/>
    <w:rsid w:val="00E31C72"/>
    <w:rsid w:val="00E31DAC"/>
    <w:rsid w:val="00E32009"/>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E5A"/>
    <w:rsid w:val="00E35F3B"/>
    <w:rsid w:val="00E367C6"/>
    <w:rsid w:val="00E36943"/>
    <w:rsid w:val="00E36B7D"/>
    <w:rsid w:val="00E36BDD"/>
    <w:rsid w:val="00E3702B"/>
    <w:rsid w:val="00E37070"/>
    <w:rsid w:val="00E40334"/>
    <w:rsid w:val="00E404F7"/>
    <w:rsid w:val="00E40A7B"/>
    <w:rsid w:val="00E40CB1"/>
    <w:rsid w:val="00E40CEC"/>
    <w:rsid w:val="00E40DB8"/>
    <w:rsid w:val="00E41410"/>
    <w:rsid w:val="00E41783"/>
    <w:rsid w:val="00E419E0"/>
    <w:rsid w:val="00E4225E"/>
    <w:rsid w:val="00E4243C"/>
    <w:rsid w:val="00E42B5B"/>
    <w:rsid w:val="00E42FED"/>
    <w:rsid w:val="00E43669"/>
    <w:rsid w:val="00E43980"/>
    <w:rsid w:val="00E4398A"/>
    <w:rsid w:val="00E43D57"/>
    <w:rsid w:val="00E43DB0"/>
    <w:rsid w:val="00E4413C"/>
    <w:rsid w:val="00E441D4"/>
    <w:rsid w:val="00E4439C"/>
    <w:rsid w:val="00E44D33"/>
    <w:rsid w:val="00E44FAD"/>
    <w:rsid w:val="00E4538F"/>
    <w:rsid w:val="00E454D0"/>
    <w:rsid w:val="00E460A9"/>
    <w:rsid w:val="00E46653"/>
    <w:rsid w:val="00E46999"/>
    <w:rsid w:val="00E4737F"/>
    <w:rsid w:val="00E47A5A"/>
    <w:rsid w:val="00E500ED"/>
    <w:rsid w:val="00E502A7"/>
    <w:rsid w:val="00E505B3"/>
    <w:rsid w:val="00E5127A"/>
    <w:rsid w:val="00E514DC"/>
    <w:rsid w:val="00E51A48"/>
    <w:rsid w:val="00E51BB6"/>
    <w:rsid w:val="00E51D7F"/>
    <w:rsid w:val="00E52885"/>
    <w:rsid w:val="00E530C3"/>
    <w:rsid w:val="00E53FBB"/>
    <w:rsid w:val="00E54377"/>
    <w:rsid w:val="00E54445"/>
    <w:rsid w:val="00E54FF4"/>
    <w:rsid w:val="00E550F6"/>
    <w:rsid w:val="00E55A67"/>
    <w:rsid w:val="00E55E30"/>
    <w:rsid w:val="00E564EC"/>
    <w:rsid w:val="00E5668E"/>
    <w:rsid w:val="00E5668F"/>
    <w:rsid w:val="00E56829"/>
    <w:rsid w:val="00E56C4C"/>
    <w:rsid w:val="00E56F01"/>
    <w:rsid w:val="00E57A08"/>
    <w:rsid w:val="00E57EE5"/>
    <w:rsid w:val="00E603C5"/>
    <w:rsid w:val="00E607B6"/>
    <w:rsid w:val="00E6097B"/>
    <w:rsid w:val="00E609E0"/>
    <w:rsid w:val="00E60C1A"/>
    <w:rsid w:val="00E618C3"/>
    <w:rsid w:val="00E619F2"/>
    <w:rsid w:val="00E62497"/>
    <w:rsid w:val="00E62C01"/>
    <w:rsid w:val="00E63B2B"/>
    <w:rsid w:val="00E64A14"/>
    <w:rsid w:val="00E64D92"/>
    <w:rsid w:val="00E64FD3"/>
    <w:rsid w:val="00E6572A"/>
    <w:rsid w:val="00E65BCB"/>
    <w:rsid w:val="00E6610E"/>
    <w:rsid w:val="00E66577"/>
    <w:rsid w:val="00E66595"/>
    <w:rsid w:val="00E66997"/>
    <w:rsid w:val="00E673C0"/>
    <w:rsid w:val="00E67AB7"/>
    <w:rsid w:val="00E67ABF"/>
    <w:rsid w:val="00E67CA3"/>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B45"/>
    <w:rsid w:val="00E72F39"/>
    <w:rsid w:val="00E734D9"/>
    <w:rsid w:val="00E736D3"/>
    <w:rsid w:val="00E7385D"/>
    <w:rsid w:val="00E739E3"/>
    <w:rsid w:val="00E73C6D"/>
    <w:rsid w:val="00E74662"/>
    <w:rsid w:val="00E74CDC"/>
    <w:rsid w:val="00E74F35"/>
    <w:rsid w:val="00E74F53"/>
    <w:rsid w:val="00E75176"/>
    <w:rsid w:val="00E75307"/>
    <w:rsid w:val="00E753C6"/>
    <w:rsid w:val="00E755B3"/>
    <w:rsid w:val="00E7561B"/>
    <w:rsid w:val="00E75772"/>
    <w:rsid w:val="00E758C3"/>
    <w:rsid w:val="00E760F0"/>
    <w:rsid w:val="00E76470"/>
    <w:rsid w:val="00E764CD"/>
    <w:rsid w:val="00E767B2"/>
    <w:rsid w:val="00E77135"/>
    <w:rsid w:val="00E77426"/>
    <w:rsid w:val="00E77545"/>
    <w:rsid w:val="00E77BF7"/>
    <w:rsid w:val="00E801EC"/>
    <w:rsid w:val="00E80229"/>
    <w:rsid w:val="00E80358"/>
    <w:rsid w:val="00E80529"/>
    <w:rsid w:val="00E8057E"/>
    <w:rsid w:val="00E80B5D"/>
    <w:rsid w:val="00E8133F"/>
    <w:rsid w:val="00E81404"/>
    <w:rsid w:val="00E81B26"/>
    <w:rsid w:val="00E82078"/>
    <w:rsid w:val="00E820F6"/>
    <w:rsid w:val="00E828F7"/>
    <w:rsid w:val="00E82913"/>
    <w:rsid w:val="00E82E72"/>
    <w:rsid w:val="00E82FE4"/>
    <w:rsid w:val="00E830BD"/>
    <w:rsid w:val="00E8325B"/>
    <w:rsid w:val="00E83545"/>
    <w:rsid w:val="00E8408C"/>
    <w:rsid w:val="00E8487F"/>
    <w:rsid w:val="00E84A54"/>
    <w:rsid w:val="00E84A70"/>
    <w:rsid w:val="00E84ACC"/>
    <w:rsid w:val="00E84DDF"/>
    <w:rsid w:val="00E84F13"/>
    <w:rsid w:val="00E85324"/>
    <w:rsid w:val="00E8599C"/>
    <w:rsid w:val="00E85C8D"/>
    <w:rsid w:val="00E85CEB"/>
    <w:rsid w:val="00E862B0"/>
    <w:rsid w:val="00E863BF"/>
    <w:rsid w:val="00E87042"/>
    <w:rsid w:val="00E87268"/>
    <w:rsid w:val="00E87436"/>
    <w:rsid w:val="00E87758"/>
    <w:rsid w:val="00E90B20"/>
    <w:rsid w:val="00E90B66"/>
    <w:rsid w:val="00E91269"/>
    <w:rsid w:val="00E91D6D"/>
    <w:rsid w:val="00E93012"/>
    <w:rsid w:val="00E930A6"/>
    <w:rsid w:val="00E93579"/>
    <w:rsid w:val="00E93848"/>
    <w:rsid w:val="00E938B1"/>
    <w:rsid w:val="00E93F3B"/>
    <w:rsid w:val="00E93FA3"/>
    <w:rsid w:val="00E93FB8"/>
    <w:rsid w:val="00E940BC"/>
    <w:rsid w:val="00E94239"/>
    <w:rsid w:val="00E94A98"/>
    <w:rsid w:val="00E94EBC"/>
    <w:rsid w:val="00E951E0"/>
    <w:rsid w:val="00E95625"/>
    <w:rsid w:val="00E95CB4"/>
    <w:rsid w:val="00E95D12"/>
    <w:rsid w:val="00E95EA8"/>
    <w:rsid w:val="00E963C2"/>
    <w:rsid w:val="00E963DD"/>
    <w:rsid w:val="00E96D05"/>
    <w:rsid w:val="00E96D78"/>
    <w:rsid w:val="00E96E00"/>
    <w:rsid w:val="00E96E72"/>
    <w:rsid w:val="00EA04AB"/>
    <w:rsid w:val="00EA0619"/>
    <w:rsid w:val="00EA0923"/>
    <w:rsid w:val="00EA0A6D"/>
    <w:rsid w:val="00EA125F"/>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52D4"/>
    <w:rsid w:val="00EA56E3"/>
    <w:rsid w:val="00EA572E"/>
    <w:rsid w:val="00EA5E38"/>
    <w:rsid w:val="00EA639B"/>
    <w:rsid w:val="00EA67A3"/>
    <w:rsid w:val="00EA6970"/>
    <w:rsid w:val="00EA6EF2"/>
    <w:rsid w:val="00EA7248"/>
    <w:rsid w:val="00EA73A0"/>
    <w:rsid w:val="00EA7753"/>
    <w:rsid w:val="00EB0128"/>
    <w:rsid w:val="00EB057D"/>
    <w:rsid w:val="00EB05E3"/>
    <w:rsid w:val="00EB0886"/>
    <w:rsid w:val="00EB11BC"/>
    <w:rsid w:val="00EB1282"/>
    <w:rsid w:val="00EB14FD"/>
    <w:rsid w:val="00EB16EC"/>
    <w:rsid w:val="00EB1B25"/>
    <w:rsid w:val="00EB1C0F"/>
    <w:rsid w:val="00EB1C6E"/>
    <w:rsid w:val="00EB1D05"/>
    <w:rsid w:val="00EB205C"/>
    <w:rsid w:val="00EB23D7"/>
    <w:rsid w:val="00EB3012"/>
    <w:rsid w:val="00EB31C2"/>
    <w:rsid w:val="00EB323A"/>
    <w:rsid w:val="00EB34E6"/>
    <w:rsid w:val="00EB3658"/>
    <w:rsid w:val="00EB36E9"/>
    <w:rsid w:val="00EB3836"/>
    <w:rsid w:val="00EB3FCA"/>
    <w:rsid w:val="00EB47E5"/>
    <w:rsid w:val="00EB4BD3"/>
    <w:rsid w:val="00EB4C90"/>
    <w:rsid w:val="00EB51DA"/>
    <w:rsid w:val="00EB5CFB"/>
    <w:rsid w:val="00EB62E4"/>
    <w:rsid w:val="00EB630F"/>
    <w:rsid w:val="00EB64DE"/>
    <w:rsid w:val="00EB6F14"/>
    <w:rsid w:val="00EB7021"/>
    <w:rsid w:val="00EB7035"/>
    <w:rsid w:val="00EB717B"/>
    <w:rsid w:val="00EB7300"/>
    <w:rsid w:val="00EB7576"/>
    <w:rsid w:val="00EB757C"/>
    <w:rsid w:val="00EB7F8E"/>
    <w:rsid w:val="00EC036D"/>
    <w:rsid w:val="00EC03DC"/>
    <w:rsid w:val="00EC03FE"/>
    <w:rsid w:val="00EC052E"/>
    <w:rsid w:val="00EC0FC6"/>
    <w:rsid w:val="00EC110F"/>
    <w:rsid w:val="00EC13C3"/>
    <w:rsid w:val="00EC17BA"/>
    <w:rsid w:val="00EC1AFD"/>
    <w:rsid w:val="00EC1C35"/>
    <w:rsid w:val="00EC1DB4"/>
    <w:rsid w:val="00EC2575"/>
    <w:rsid w:val="00EC28D0"/>
    <w:rsid w:val="00EC2EA6"/>
    <w:rsid w:val="00EC3517"/>
    <w:rsid w:val="00EC36A4"/>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841"/>
    <w:rsid w:val="00ED1CFC"/>
    <w:rsid w:val="00ED1E42"/>
    <w:rsid w:val="00ED1F2B"/>
    <w:rsid w:val="00ED2091"/>
    <w:rsid w:val="00ED34B8"/>
    <w:rsid w:val="00ED3714"/>
    <w:rsid w:val="00ED39ED"/>
    <w:rsid w:val="00ED3B6B"/>
    <w:rsid w:val="00ED4151"/>
    <w:rsid w:val="00ED43B8"/>
    <w:rsid w:val="00ED44DD"/>
    <w:rsid w:val="00ED5036"/>
    <w:rsid w:val="00ED5104"/>
    <w:rsid w:val="00ED510B"/>
    <w:rsid w:val="00ED5762"/>
    <w:rsid w:val="00ED5BEB"/>
    <w:rsid w:val="00ED5C21"/>
    <w:rsid w:val="00ED5DDF"/>
    <w:rsid w:val="00ED62FC"/>
    <w:rsid w:val="00ED6961"/>
    <w:rsid w:val="00ED69B7"/>
    <w:rsid w:val="00ED769E"/>
    <w:rsid w:val="00ED773E"/>
    <w:rsid w:val="00EE02FE"/>
    <w:rsid w:val="00EE083A"/>
    <w:rsid w:val="00EE083D"/>
    <w:rsid w:val="00EE0B17"/>
    <w:rsid w:val="00EE0FAD"/>
    <w:rsid w:val="00EE153B"/>
    <w:rsid w:val="00EE185C"/>
    <w:rsid w:val="00EE2285"/>
    <w:rsid w:val="00EE22ED"/>
    <w:rsid w:val="00EE2795"/>
    <w:rsid w:val="00EE28D1"/>
    <w:rsid w:val="00EE2B97"/>
    <w:rsid w:val="00EE2F9D"/>
    <w:rsid w:val="00EE3318"/>
    <w:rsid w:val="00EE3596"/>
    <w:rsid w:val="00EE3B88"/>
    <w:rsid w:val="00EE3CBF"/>
    <w:rsid w:val="00EE408C"/>
    <w:rsid w:val="00EE44D1"/>
    <w:rsid w:val="00EE4680"/>
    <w:rsid w:val="00EE48F7"/>
    <w:rsid w:val="00EE4982"/>
    <w:rsid w:val="00EE5048"/>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F072B"/>
    <w:rsid w:val="00EF1498"/>
    <w:rsid w:val="00EF1572"/>
    <w:rsid w:val="00EF1B07"/>
    <w:rsid w:val="00EF1DB1"/>
    <w:rsid w:val="00EF1F7E"/>
    <w:rsid w:val="00EF245D"/>
    <w:rsid w:val="00EF2BC3"/>
    <w:rsid w:val="00EF3456"/>
    <w:rsid w:val="00EF3776"/>
    <w:rsid w:val="00EF39A6"/>
    <w:rsid w:val="00EF4023"/>
    <w:rsid w:val="00EF4BFB"/>
    <w:rsid w:val="00EF4C7F"/>
    <w:rsid w:val="00EF4C8F"/>
    <w:rsid w:val="00EF4D4F"/>
    <w:rsid w:val="00EF4E14"/>
    <w:rsid w:val="00EF5AAF"/>
    <w:rsid w:val="00EF636C"/>
    <w:rsid w:val="00EF6580"/>
    <w:rsid w:val="00EF6B2B"/>
    <w:rsid w:val="00EF725F"/>
    <w:rsid w:val="00EF7420"/>
    <w:rsid w:val="00EF74EF"/>
    <w:rsid w:val="00EF7648"/>
    <w:rsid w:val="00EF7A26"/>
    <w:rsid w:val="00F00017"/>
    <w:rsid w:val="00F0098B"/>
    <w:rsid w:val="00F01B60"/>
    <w:rsid w:val="00F01B9D"/>
    <w:rsid w:val="00F02758"/>
    <w:rsid w:val="00F027DC"/>
    <w:rsid w:val="00F028AB"/>
    <w:rsid w:val="00F02A47"/>
    <w:rsid w:val="00F02ABD"/>
    <w:rsid w:val="00F02E56"/>
    <w:rsid w:val="00F036E2"/>
    <w:rsid w:val="00F0377B"/>
    <w:rsid w:val="00F0390B"/>
    <w:rsid w:val="00F03D5C"/>
    <w:rsid w:val="00F03D8A"/>
    <w:rsid w:val="00F0472A"/>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316"/>
    <w:rsid w:val="00F0751B"/>
    <w:rsid w:val="00F07A22"/>
    <w:rsid w:val="00F07D30"/>
    <w:rsid w:val="00F101CA"/>
    <w:rsid w:val="00F103B5"/>
    <w:rsid w:val="00F109E4"/>
    <w:rsid w:val="00F109E6"/>
    <w:rsid w:val="00F10AD6"/>
    <w:rsid w:val="00F10C9D"/>
    <w:rsid w:val="00F10E37"/>
    <w:rsid w:val="00F114CA"/>
    <w:rsid w:val="00F11B8D"/>
    <w:rsid w:val="00F11E29"/>
    <w:rsid w:val="00F11E39"/>
    <w:rsid w:val="00F1240C"/>
    <w:rsid w:val="00F129C3"/>
    <w:rsid w:val="00F13047"/>
    <w:rsid w:val="00F13576"/>
    <w:rsid w:val="00F140B8"/>
    <w:rsid w:val="00F14815"/>
    <w:rsid w:val="00F14DF0"/>
    <w:rsid w:val="00F157E7"/>
    <w:rsid w:val="00F15910"/>
    <w:rsid w:val="00F1593F"/>
    <w:rsid w:val="00F15B1B"/>
    <w:rsid w:val="00F15B22"/>
    <w:rsid w:val="00F15D38"/>
    <w:rsid w:val="00F164E0"/>
    <w:rsid w:val="00F1660A"/>
    <w:rsid w:val="00F1722A"/>
    <w:rsid w:val="00F20346"/>
    <w:rsid w:val="00F20707"/>
    <w:rsid w:val="00F20D92"/>
    <w:rsid w:val="00F20F01"/>
    <w:rsid w:val="00F213EE"/>
    <w:rsid w:val="00F214F7"/>
    <w:rsid w:val="00F21608"/>
    <w:rsid w:val="00F21DA8"/>
    <w:rsid w:val="00F2210B"/>
    <w:rsid w:val="00F22128"/>
    <w:rsid w:val="00F22827"/>
    <w:rsid w:val="00F232E1"/>
    <w:rsid w:val="00F2358D"/>
    <w:rsid w:val="00F236B4"/>
    <w:rsid w:val="00F23C03"/>
    <w:rsid w:val="00F24791"/>
    <w:rsid w:val="00F24A33"/>
    <w:rsid w:val="00F24B62"/>
    <w:rsid w:val="00F24DF0"/>
    <w:rsid w:val="00F25558"/>
    <w:rsid w:val="00F25E2C"/>
    <w:rsid w:val="00F25FF9"/>
    <w:rsid w:val="00F26119"/>
    <w:rsid w:val="00F26208"/>
    <w:rsid w:val="00F26A74"/>
    <w:rsid w:val="00F2716D"/>
    <w:rsid w:val="00F274FE"/>
    <w:rsid w:val="00F277EA"/>
    <w:rsid w:val="00F27872"/>
    <w:rsid w:val="00F30CAC"/>
    <w:rsid w:val="00F30E56"/>
    <w:rsid w:val="00F30EA0"/>
    <w:rsid w:val="00F31043"/>
    <w:rsid w:val="00F310D5"/>
    <w:rsid w:val="00F31169"/>
    <w:rsid w:val="00F313DC"/>
    <w:rsid w:val="00F31419"/>
    <w:rsid w:val="00F31662"/>
    <w:rsid w:val="00F31E94"/>
    <w:rsid w:val="00F32B3F"/>
    <w:rsid w:val="00F32BFB"/>
    <w:rsid w:val="00F32D32"/>
    <w:rsid w:val="00F32F9F"/>
    <w:rsid w:val="00F3391C"/>
    <w:rsid w:val="00F33A35"/>
    <w:rsid w:val="00F33AFF"/>
    <w:rsid w:val="00F33B44"/>
    <w:rsid w:val="00F34291"/>
    <w:rsid w:val="00F345F9"/>
    <w:rsid w:val="00F34731"/>
    <w:rsid w:val="00F34771"/>
    <w:rsid w:val="00F347C6"/>
    <w:rsid w:val="00F34A2C"/>
    <w:rsid w:val="00F34E35"/>
    <w:rsid w:val="00F355B0"/>
    <w:rsid w:val="00F35769"/>
    <w:rsid w:val="00F35965"/>
    <w:rsid w:val="00F36318"/>
    <w:rsid w:val="00F36D9A"/>
    <w:rsid w:val="00F36E54"/>
    <w:rsid w:val="00F36EA7"/>
    <w:rsid w:val="00F3712E"/>
    <w:rsid w:val="00F37210"/>
    <w:rsid w:val="00F37343"/>
    <w:rsid w:val="00F37560"/>
    <w:rsid w:val="00F378F3"/>
    <w:rsid w:val="00F3790C"/>
    <w:rsid w:val="00F4013B"/>
    <w:rsid w:val="00F4031C"/>
    <w:rsid w:val="00F40435"/>
    <w:rsid w:val="00F4070F"/>
    <w:rsid w:val="00F40A47"/>
    <w:rsid w:val="00F41259"/>
    <w:rsid w:val="00F415BA"/>
    <w:rsid w:val="00F4164F"/>
    <w:rsid w:val="00F41700"/>
    <w:rsid w:val="00F4170B"/>
    <w:rsid w:val="00F418DE"/>
    <w:rsid w:val="00F41E57"/>
    <w:rsid w:val="00F42236"/>
    <w:rsid w:val="00F4245C"/>
    <w:rsid w:val="00F42624"/>
    <w:rsid w:val="00F42E03"/>
    <w:rsid w:val="00F42F55"/>
    <w:rsid w:val="00F436A8"/>
    <w:rsid w:val="00F437CB"/>
    <w:rsid w:val="00F43A64"/>
    <w:rsid w:val="00F44349"/>
    <w:rsid w:val="00F4478B"/>
    <w:rsid w:val="00F4484B"/>
    <w:rsid w:val="00F4484C"/>
    <w:rsid w:val="00F44B08"/>
    <w:rsid w:val="00F44BA8"/>
    <w:rsid w:val="00F45301"/>
    <w:rsid w:val="00F455B8"/>
    <w:rsid w:val="00F45793"/>
    <w:rsid w:val="00F4582D"/>
    <w:rsid w:val="00F4596F"/>
    <w:rsid w:val="00F45C9B"/>
    <w:rsid w:val="00F464A5"/>
    <w:rsid w:val="00F46C88"/>
    <w:rsid w:val="00F4703A"/>
    <w:rsid w:val="00F47677"/>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E30"/>
    <w:rsid w:val="00F543CF"/>
    <w:rsid w:val="00F548B2"/>
    <w:rsid w:val="00F54E20"/>
    <w:rsid w:val="00F54EAA"/>
    <w:rsid w:val="00F556CC"/>
    <w:rsid w:val="00F55B7C"/>
    <w:rsid w:val="00F55CC0"/>
    <w:rsid w:val="00F56082"/>
    <w:rsid w:val="00F5678D"/>
    <w:rsid w:val="00F56FFE"/>
    <w:rsid w:val="00F570A3"/>
    <w:rsid w:val="00F57258"/>
    <w:rsid w:val="00F57798"/>
    <w:rsid w:val="00F57A93"/>
    <w:rsid w:val="00F6010B"/>
    <w:rsid w:val="00F60171"/>
    <w:rsid w:val="00F606C7"/>
    <w:rsid w:val="00F6091E"/>
    <w:rsid w:val="00F6193D"/>
    <w:rsid w:val="00F61A0B"/>
    <w:rsid w:val="00F61A95"/>
    <w:rsid w:val="00F61B21"/>
    <w:rsid w:val="00F61E4D"/>
    <w:rsid w:val="00F6243C"/>
    <w:rsid w:val="00F62A2C"/>
    <w:rsid w:val="00F62A57"/>
    <w:rsid w:val="00F62B22"/>
    <w:rsid w:val="00F62C01"/>
    <w:rsid w:val="00F62E96"/>
    <w:rsid w:val="00F63489"/>
    <w:rsid w:val="00F63571"/>
    <w:rsid w:val="00F635E0"/>
    <w:rsid w:val="00F63A0F"/>
    <w:rsid w:val="00F63E0E"/>
    <w:rsid w:val="00F63FC6"/>
    <w:rsid w:val="00F641AD"/>
    <w:rsid w:val="00F64A6C"/>
    <w:rsid w:val="00F66CF1"/>
    <w:rsid w:val="00F67127"/>
    <w:rsid w:val="00F6750E"/>
    <w:rsid w:val="00F675FA"/>
    <w:rsid w:val="00F679C9"/>
    <w:rsid w:val="00F67CC6"/>
    <w:rsid w:val="00F67D83"/>
    <w:rsid w:val="00F70179"/>
    <w:rsid w:val="00F7095E"/>
    <w:rsid w:val="00F70E78"/>
    <w:rsid w:val="00F711B8"/>
    <w:rsid w:val="00F7172F"/>
    <w:rsid w:val="00F71B15"/>
    <w:rsid w:val="00F71F47"/>
    <w:rsid w:val="00F7244B"/>
    <w:rsid w:val="00F727CB"/>
    <w:rsid w:val="00F72D49"/>
    <w:rsid w:val="00F72F7B"/>
    <w:rsid w:val="00F730DB"/>
    <w:rsid w:val="00F7345C"/>
    <w:rsid w:val="00F739A9"/>
    <w:rsid w:val="00F73B76"/>
    <w:rsid w:val="00F74227"/>
    <w:rsid w:val="00F74697"/>
    <w:rsid w:val="00F7469D"/>
    <w:rsid w:val="00F748A1"/>
    <w:rsid w:val="00F74BA7"/>
    <w:rsid w:val="00F74CE2"/>
    <w:rsid w:val="00F7552A"/>
    <w:rsid w:val="00F75767"/>
    <w:rsid w:val="00F75C44"/>
    <w:rsid w:val="00F75ED5"/>
    <w:rsid w:val="00F763F4"/>
    <w:rsid w:val="00F7651F"/>
    <w:rsid w:val="00F765AC"/>
    <w:rsid w:val="00F76625"/>
    <w:rsid w:val="00F7670D"/>
    <w:rsid w:val="00F7684F"/>
    <w:rsid w:val="00F76E7A"/>
    <w:rsid w:val="00F76FC5"/>
    <w:rsid w:val="00F770D1"/>
    <w:rsid w:val="00F770EA"/>
    <w:rsid w:val="00F771F3"/>
    <w:rsid w:val="00F77246"/>
    <w:rsid w:val="00F77674"/>
    <w:rsid w:val="00F77C21"/>
    <w:rsid w:val="00F77CB8"/>
    <w:rsid w:val="00F77DE0"/>
    <w:rsid w:val="00F80043"/>
    <w:rsid w:val="00F80C08"/>
    <w:rsid w:val="00F81240"/>
    <w:rsid w:val="00F81252"/>
    <w:rsid w:val="00F81888"/>
    <w:rsid w:val="00F82959"/>
    <w:rsid w:val="00F82B8E"/>
    <w:rsid w:val="00F82D7B"/>
    <w:rsid w:val="00F82FBC"/>
    <w:rsid w:val="00F83877"/>
    <w:rsid w:val="00F83E8C"/>
    <w:rsid w:val="00F8418F"/>
    <w:rsid w:val="00F84512"/>
    <w:rsid w:val="00F845EC"/>
    <w:rsid w:val="00F84C6A"/>
    <w:rsid w:val="00F85203"/>
    <w:rsid w:val="00F85788"/>
    <w:rsid w:val="00F85A2B"/>
    <w:rsid w:val="00F85A53"/>
    <w:rsid w:val="00F85C47"/>
    <w:rsid w:val="00F8656C"/>
    <w:rsid w:val="00F86B01"/>
    <w:rsid w:val="00F86C2E"/>
    <w:rsid w:val="00F86D97"/>
    <w:rsid w:val="00F86E47"/>
    <w:rsid w:val="00F87118"/>
    <w:rsid w:val="00F8718A"/>
    <w:rsid w:val="00F8757D"/>
    <w:rsid w:val="00F87683"/>
    <w:rsid w:val="00F87D2D"/>
    <w:rsid w:val="00F87E5C"/>
    <w:rsid w:val="00F905DD"/>
    <w:rsid w:val="00F907D3"/>
    <w:rsid w:val="00F90CA1"/>
    <w:rsid w:val="00F91173"/>
    <w:rsid w:val="00F91913"/>
    <w:rsid w:val="00F919CE"/>
    <w:rsid w:val="00F92727"/>
    <w:rsid w:val="00F9274A"/>
    <w:rsid w:val="00F92BF5"/>
    <w:rsid w:val="00F92DBB"/>
    <w:rsid w:val="00F93511"/>
    <w:rsid w:val="00F936FA"/>
    <w:rsid w:val="00F9389C"/>
    <w:rsid w:val="00F93AF3"/>
    <w:rsid w:val="00F93B96"/>
    <w:rsid w:val="00F93BEE"/>
    <w:rsid w:val="00F94457"/>
    <w:rsid w:val="00F948ED"/>
    <w:rsid w:val="00F94D5D"/>
    <w:rsid w:val="00F95610"/>
    <w:rsid w:val="00F95804"/>
    <w:rsid w:val="00F95E6D"/>
    <w:rsid w:val="00F96172"/>
    <w:rsid w:val="00F9762F"/>
    <w:rsid w:val="00F97638"/>
    <w:rsid w:val="00F9784B"/>
    <w:rsid w:val="00F97FF5"/>
    <w:rsid w:val="00FA0046"/>
    <w:rsid w:val="00FA04C6"/>
    <w:rsid w:val="00FA0972"/>
    <w:rsid w:val="00FA0E90"/>
    <w:rsid w:val="00FA1A22"/>
    <w:rsid w:val="00FA1C99"/>
    <w:rsid w:val="00FA1E3B"/>
    <w:rsid w:val="00FA1F00"/>
    <w:rsid w:val="00FA1F1F"/>
    <w:rsid w:val="00FA26D2"/>
    <w:rsid w:val="00FA29F6"/>
    <w:rsid w:val="00FA3059"/>
    <w:rsid w:val="00FA33FD"/>
    <w:rsid w:val="00FA3449"/>
    <w:rsid w:val="00FA3C27"/>
    <w:rsid w:val="00FA4C51"/>
    <w:rsid w:val="00FA4FEA"/>
    <w:rsid w:val="00FA5004"/>
    <w:rsid w:val="00FA521E"/>
    <w:rsid w:val="00FA5634"/>
    <w:rsid w:val="00FA574F"/>
    <w:rsid w:val="00FA576D"/>
    <w:rsid w:val="00FA5912"/>
    <w:rsid w:val="00FA5B1A"/>
    <w:rsid w:val="00FA5EA8"/>
    <w:rsid w:val="00FA5FBE"/>
    <w:rsid w:val="00FA6122"/>
    <w:rsid w:val="00FA6973"/>
    <w:rsid w:val="00FA7654"/>
    <w:rsid w:val="00FA794F"/>
    <w:rsid w:val="00FA7C72"/>
    <w:rsid w:val="00FB036D"/>
    <w:rsid w:val="00FB03AF"/>
    <w:rsid w:val="00FB0953"/>
    <w:rsid w:val="00FB0E13"/>
    <w:rsid w:val="00FB0EE6"/>
    <w:rsid w:val="00FB12D7"/>
    <w:rsid w:val="00FB1438"/>
    <w:rsid w:val="00FB1C16"/>
    <w:rsid w:val="00FB213F"/>
    <w:rsid w:val="00FB238D"/>
    <w:rsid w:val="00FB269F"/>
    <w:rsid w:val="00FB2CF4"/>
    <w:rsid w:val="00FB38CE"/>
    <w:rsid w:val="00FB3907"/>
    <w:rsid w:val="00FB3923"/>
    <w:rsid w:val="00FB44AD"/>
    <w:rsid w:val="00FB46D1"/>
    <w:rsid w:val="00FB4BF3"/>
    <w:rsid w:val="00FB5775"/>
    <w:rsid w:val="00FB5A04"/>
    <w:rsid w:val="00FB5E2A"/>
    <w:rsid w:val="00FB5EE9"/>
    <w:rsid w:val="00FB698D"/>
    <w:rsid w:val="00FB6AD6"/>
    <w:rsid w:val="00FB6D83"/>
    <w:rsid w:val="00FB6D8D"/>
    <w:rsid w:val="00FB706D"/>
    <w:rsid w:val="00FB748F"/>
    <w:rsid w:val="00FB74C9"/>
    <w:rsid w:val="00FB751A"/>
    <w:rsid w:val="00FB7919"/>
    <w:rsid w:val="00FB7FC8"/>
    <w:rsid w:val="00FC00B9"/>
    <w:rsid w:val="00FC00F6"/>
    <w:rsid w:val="00FC057B"/>
    <w:rsid w:val="00FC13FD"/>
    <w:rsid w:val="00FC16CE"/>
    <w:rsid w:val="00FC1803"/>
    <w:rsid w:val="00FC1A8D"/>
    <w:rsid w:val="00FC20BC"/>
    <w:rsid w:val="00FC224C"/>
    <w:rsid w:val="00FC2460"/>
    <w:rsid w:val="00FC266E"/>
    <w:rsid w:val="00FC26A8"/>
    <w:rsid w:val="00FC2929"/>
    <w:rsid w:val="00FC350C"/>
    <w:rsid w:val="00FC36BD"/>
    <w:rsid w:val="00FC39A1"/>
    <w:rsid w:val="00FC5262"/>
    <w:rsid w:val="00FC52B1"/>
    <w:rsid w:val="00FC534D"/>
    <w:rsid w:val="00FC5679"/>
    <w:rsid w:val="00FC5731"/>
    <w:rsid w:val="00FC5E5A"/>
    <w:rsid w:val="00FC5FEA"/>
    <w:rsid w:val="00FC601B"/>
    <w:rsid w:val="00FC61BF"/>
    <w:rsid w:val="00FC68C3"/>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7D9"/>
    <w:rsid w:val="00FD23C3"/>
    <w:rsid w:val="00FD2578"/>
    <w:rsid w:val="00FD27FA"/>
    <w:rsid w:val="00FD29B0"/>
    <w:rsid w:val="00FD29B6"/>
    <w:rsid w:val="00FD2A01"/>
    <w:rsid w:val="00FD2AA9"/>
    <w:rsid w:val="00FD2B54"/>
    <w:rsid w:val="00FD320B"/>
    <w:rsid w:val="00FD3BE0"/>
    <w:rsid w:val="00FD46A7"/>
    <w:rsid w:val="00FD4D09"/>
    <w:rsid w:val="00FD4DE3"/>
    <w:rsid w:val="00FD4F15"/>
    <w:rsid w:val="00FD53D3"/>
    <w:rsid w:val="00FD5619"/>
    <w:rsid w:val="00FD5729"/>
    <w:rsid w:val="00FD5FB5"/>
    <w:rsid w:val="00FD6138"/>
    <w:rsid w:val="00FD6272"/>
    <w:rsid w:val="00FD62A7"/>
    <w:rsid w:val="00FD62A9"/>
    <w:rsid w:val="00FD62FD"/>
    <w:rsid w:val="00FD631D"/>
    <w:rsid w:val="00FD6463"/>
    <w:rsid w:val="00FD65F6"/>
    <w:rsid w:val="00FD6A32"/>
    <w:rsid w:val="00FD6D20"/>
    <w:rsid w:val="00FD722A"/>
    <w:rsid w:val="00FD727A"/>
    <w:rsid w:val="00FD778E"/>
    <w:rsid w:val="00FD7D3D"/>
    <w:rsid w:val="00FE04B7"/>
    <w:rsid w:val="00FE05A4"/>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5C8"/>
    <w:rsid w:val="00FE499C"/>
    <w:rsid w:val="00FE4AC6"/>
    <w:rsid w:val="00FE4F39"/>
    <w:rsid w:val="00FE546A"/>
    <w:rsid w:val="00FE54A7"/>
    <w:rsid w:val="00FE57BF"/>
    <w:rsid w:val="00FE5E52"/>
    <w:rsid w:val="00FE5F6A"/>
    <w:rsid w:val="00FE6776"/>
    <w:rsid w:val="00FE6C84"/>
    <w:rsid w:val="00FE6F63"/>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ocId w14:val="2E1474B2"/>
  <w15:docId w15:val="{4DDA87E7-1ABC-421C-8A26-28A3E7A8D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D05E4"/>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uiPriority w:val="99"/>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uiPriority w:val="99"/>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リスト段落,?? ??,?????,????,Lista1,列出段落"/>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customStyle="1" w:styleId="Char0">
    <w:name w:val="목록 단락 Char"/>
    <w:aliases w:val="- Bullets Char,リスト段落 Char,?? ?? Char,????? Char,???? Char,Lista1 Char,列出段落 Char"/>
    <w:link w:val="afb"/>
    <w:uiPriority w:val="34"/>
    <w:qFormat/>
    <w:locked/>
    <w:rsid w:val="005E7B81"/>
    <w:rPr>
      <w:rFonts w:ascii="Times New Roman" w:eastAsiaTheme="minorEastAsia" w:hAnsi="Times New Roman"/>
      <w:sz w:val="22"/>
      <w:lang w:eastAsia="ja-JP"/>
    </w:rPr>
  </w:style>
  <w:style w:type="character" w:customStyle="1" w:styleId="2Char">
    <w:name w:val="제목 2 Char"/>
    <w:aliases w:val="DO NOT USE_h2 Char,h2 Char,h21 Char,H2 Char,Head2A Char,2 Char,UNDERRUBRIK 1-2 Char"/>
    <w:basedOn w:val="a2"/>
    <w:link w:val="2"/>
    <w:rsid w:val="001F2B7A"/>
    <w:rPr>
      <w:rFonts w:ascii="Arial" w:eastAsiaTheme="minorEastAsia" w:hAnsi="Arial"/>
      <w:sz w:val="32"/>
      <w:lang w:eastAsia="ja-JP"/>
    </w:rPr>
  </w:style>
  <w:style w:type="character" w:customStyle="1" w:styleId="B10">
    <w:name w:val="B1 (文字)"/>
    <w:qFormat/>
    <w:locked/>
    <w:rsid w:val="00D61ABF"/>
    <w:rPr>
      <w:rFonts w:ascii="Times New Roman" w:hAnsi="Times New Roman"/>
      <w:lang w:val="en-GB" w:eastAsia="en-US"/>
    </w:rPr>
  </w:style>
  <w:style w:type="character" w:customStyle="1" w:styleId="B2Char">
    <w:name w:val="B2 Char"/>
    <w:link w:val="B2"/>
    <w:uiPriority w:val="99"/>
    <w:rsid w:val="00D61ABF"/>
    <w:rPr>
      <w:rFonts w:ascii="Times New Roman" w:eastAsiaTheme="minorEastAsia" w:hAnsi="Times New Roman"/>
      <w:sz w:val="22"/>
      <w:lang w:eastAsia="ja-JP"/>
    </w:rPr>
  </w:style>
  <w:style w:type="paragraph" w:customStyle="1" w:styleId="Doc-text2">
    <w:name w:val="Doc-text2"/>
    <w:basedOn w:val="a1"/>
    <w:link w:val="Doc-text2Char"/>
    <w:qFormat/>
    <w:rsid w:val="00931B06"/>
    <w:pPr>
      <w:tabs>
        <w:tab w:val="left" w:pos="1622"/>
      </w:tabs>
      <w:overflowPunct w:val="0"/>
      <w:autoSpaceDE w:val="0"/>
      <w:autoSpaceDN w:val="0"/>
      <w:adjustRightInd w:val="0"/>
      <w:spacing w:line="240" w:lineRule="auto"/>
      <w:ind w:left="1622" w:hanging="363"/>
      <w:jc w:val="left"/>
      <w:textAlignment w:val="baseline"/>
    </w:pPr>
    <w:rPr>
      <w:rFonts w:ascii="Arial" w:eastAsia="Times New Roman" w:hAnsi="Arial"/>
      <w:sz w:val="20"/>
      <w:lang w:val="x-none" w:eastAsia="x-none"/>
    </w:rPr>
  </w:style>
  <w:style w:type="character" w:customStyle="1" w:styleId="Doc-text2Char">
    <w:name w:val="Doc-text2 Char"/>
    <w:link w:val="Doc-text2"/>
    <w:rsid w:val="00931B06"/>
    <w:rPr>
      <w:rFonts w:ascii="Arial" w:eastAsia="Times New Roman" w:hAnsi="Arial"/>
      <w:lang w:val="x-none" w:eastAsia="x-none"/>
    </w:rPr>
  </w:style>
  <w:style w:type="paragraph" w:customStyle="1" w:styleId="enumlev1">
    <w:name w:val="enumlev1"/>
    <w:basedOn w:val="a1"/>
    <w:link w:val="enumlev1Char"/>
    <w:qFormat/>
    <w:rsid w:val="00B44E73"/>
    <w:pPr>
      <w:tabs>
        <w:tab w:val="left" w:pos="794"/>
        <w:tab w:val="left" w:pos="1191"/>
        <w:tab w:val="left" w:pos="1588"/>
        <w:tab w:val="left" w:pos="1985"/>
      </w:tabs>
      <w:overflowPunct w:val="0"/>
      <w:autoSpaceDE w:val="0"/>
      <w:autoSpaceDN w:val="0"/>
      <w:adjustRightInd w:val="0"/>
      <w:spacing w:before="80" w:line="240" w:lineRule="auto"/>
      <w:ind w:left="794" w:hanging="794"/>
      <w:textAlignment w:val="baseline"/>
    </w:pPr>
    <w:rPr>
      <w:rFonts w:eastAsia="바탕"/>
      <w:sz w:val="24"/>
      <w:lang w:val="fr-FR" w:eastAsia="en-US"/>
    </w:rPr>
  </w:style>
  <w:style w:type="character" w:customStyle="1" w:styleId="enumlev1Char">
    <w:name w:val="enumlev1 Char"/>
    <w:link w:val="enumlev1"/>
    <w:qFormat/>
    <w:locked/>
    <w:rsid w:val="00B44E73"/>
    <w:rPr>
      <w:rFonts w:ascii="Times New Roman" w:eastAsia="바탕" w:hAnsi="Times New Roman"/>
      <w:sz w:val="24"/>
      <w:lang w:val="fr-FR" w:eastAsia="en-US"/>
    </w:rPr>
  </w:style>
  <w:style w:type="table" w:customStyle="1" w:styleId="11">
    <w:name w:val="표 구분선1"/>
    <w:basedOn w:val="a3"/>
    <w:next w:val="af9"/>
    <w:uiPriority w:val="39"/>
    <w:rsid w:val="004601CF"/>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561800">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0616205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7308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956297">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170062">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0322411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07565809">
      <w:bodyDiv w:val="1"/>
      <w:marLeft w:val="0"/>
      <w:marRight w:val="0"/>
      <w:marTop w:val="0"/>
      <w:marBottom w:val="0"/>
      <w:divBdr>
        <w:top w:val="none" w:sz="0" w:space="0" w:color="auto"/>
        <w:left w:val="none" w:sz="0" w:space="0" w:color="auto"/>
        <w:bottom w:val="none" w:sz="0" w:space="0" w:color="auto"/>
        <w:right w:val="none" w:sz="0" w:space="0" w:color="auto"/>
      </w:divBdr>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62606919">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04C191-1E34-4BCA-93ED-97BBB45C4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8947</TotalTime>
  <Pages>6</Pages>
  <Words>1341</Words>
  <Characters>7208</Characters>
  <Application>Microsoft Office Word</Application>
  <DocSecurity>0</DocSecurity>
  <Lines>60</Lines>
  <Paragraphs>17</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8532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Minhyun</dc:creator>
  <cp:keywords/>
  <dc:description/>
  <cp:lastModifiedBy>Park Juho</cp:lastModifiedBy>
  <cp:revision>87</cp:revision>
  <cp:lastPrinted>2019-05-03T06:27:00Z</cp:lastPrinted>
  <dcterms:created xsi:type="dcterms:W3CDTF">2017-10-01T04:49:00Z</dcterms:created>
  <dcterms:modified xsi:type="dcterms:W3CDTF">2019-05-03T12:36:00Z</dcterms:modified>
  <cp:category/>
</cp:coreProperties>
</file>